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5A24F" w14:textId="04C1DEBB" w:rsidR="00AF29AA" w:rsidRDefault="00AF29AA">
      <w:pPr>
        <w:spacing w:after="0" w:line="240" w:lineRule="auto"/>
        <w:jc w:val="center"/>
        <w:rPr>
          <w:rStyle w:val="normaltextrun"/>
          <w:rFonts w:ascii="Arial" w:hAnsi="Arial" w:cs="Arial"/>
          <w:b/>
          <w:bCs/>
          <w:color w:val="000000"/>
          <w:shd w:val="clear" w:color="auto" w:fill="FEFEFE"/>
        </w:rPr>
      </w:pPr>
      <w:r>
        <w:rPr>
          <w:rStyle w:val="normaltextrun"/>
          <w:rFonts w:ascii="Arial" w:hAnsi="Arial" w:cs="Arial"/>
          <w:b/>
          <w:bCs/>
          <w:color w:val="000000"/>
          <w:shd w:val="clear" w:color="auto" w:fill="FEFEFE"/>
        </w:rPr>
        <w:t xml:space="preserve">#MacMoves Committee </w:t>
      </w:r>
    </w:p>
    <w:p w14:paraId="56C946A9" w14:textId="77777777" w:rsidR="00D558E3" w:rsidRDefault="00D558E3">
      <w:pPr>
        <w:spacing w:after="0" w:line="240" w:lineRule="auto"/>
        <w:jc w:val="center"/>
        <w:rPr>
          <w:rStyle w:val="eop"/>
          <w:rFonts w:ascii="Arial" w:hAnsi="Arial" w:cs="Arial"/>
          <w:color w:val="000000"/>
          <w:shd w:val="clear" w:color="auto" w:fill="FFFFFF"/>
        </w:rPr>
      </w:pPr>
    </w:p>
    <w:p w14:paraId="7EFE734D" w14:textId="6F637D42" w:rsidR="00E336FD" w:rsidRDefault="007E4E38">
      <w:pPr>
        <w:spacing w:after="0" w:line="240" w:lineRule="auto"/>
        <w:jc w:val="center"/>
        <w:rPr>
          <w:color w:val="000000"/>
          <w:sz w:val="24"/>
          <w:szCs w:val="24"/>
        </w:rPr>
      </w:pPr>
      <w:r>
        <w:rPr>
          <w:color w:val="000000"/>
          <w:sz w:val="24"/>
          <w:szCs w:val="24"/>
        </w:rPr>
        <w:t>Terms of Reference</w:t>
      </w:r>
    </w:p>
    <w:p w14:paraId="029A469D" w14:textId="77777777" w:rsidR="00E336FD" w:rsidRDefault="00E336FD">
      <w:pPr>
        <w:spacing w:after="0" w:line="240" w:lineRule="auto"/>
        <w:jc w:val="center"/>
        <w:rPr>
          <w:color w:val="000000"/>
        </w:rPr>
      </w:pPr>
    </w:p>
    <w:p w14:paraId="7393AF67" w14:textId="77777777" w:rsidR="00E336FD" w:rsidRDefault="00E336FD">
      <w:pPr>
        <w:spacing w:after="0" w:line="240" w:lineRule="auto"/>
        <w:rPr>
          <w:color w:val="000000"/>
        </w:rPr>
      </w:pPr>
    </w:p>
    <w:p w14:paraId="03BCEF5F" w14:textId="77777777" w:rsidR="00E336FD" w:rsidRDefault="007E4E38">
      <w:pPr>
        <w:spacing w:after="0" w:line="240" w:lineRule="auto"/>
        <w:jc w:val="center"/>
        <w:rPr>
          <w:i/>
          <w:sz w:val="20"/>
          <w:szCs w:val="20"/>
          <w:highlight w:val="white"/>
        </w:rPr>
      </w:pPr>
      <w:r>
        <w:rPr>
          <w:i/>
          <w:sz w:val="20"/>
          <w:szCs w:val="20"/>
          <w:highlight w:val="white"/>
        </w:rPr>
        <w:t xml:space="preserve">“Wellness is a state of complete physical, mental, and social well-being, and not merely the absence of disease or infirmity.” </w:t>
      </w:r>
    </w:p>
    <w:p w14:paraId="0237B7C1" w14:textId="77777777" w:rsidR="00E336FD" w:rsidRDefault="007E4E38">
      <w:pPr>
        <w:spacing w:after="0" w:line="240" w:lineRule="auto"/>
        <w:jc w:val="right"/>
        <w:rPr>
          <w:sz w:val="20"/>
          <w:szCs w:val="20"/>
        </w:rPr>
      </w:pPr>
      <w:r>
        <w:rPr>
          <w:sz w:val="20"/>
          <w:szCs w:val="20"/>
          <w:highlight w:val="white"/>
        </w:rPr>
        <w:t>– The World Health Organization</w:t>
      </w:r>
    </w:p>
    <w:p w14:paraId="2E9108FB" w14:textId="77777777" w:rsidR="00E336FD" w:rsidRDefault="00E336FD">
      <w:pPr>
        <w:spacing w:after="0" w:line="240" w:lineRule="auto"/>
        <w:rPr>
          <w:color w:val="000000"/>
        </w:rPr>
      </w:pPr>
    </w:p>
    <w:p w14:paraId="0D1262ED" w14:textId="77777777" w:rsidR="00E336FD" w:rsidRDefault="007E4E38">
      <w:pPr>
        <w:spacing w:after="0" w:line="240" w:lineRule="auto"/>
        <w:rPr>
          <w:b/>
          <w:color w:val="000000"/>
        </w:rPr>
      </w:pPr>
      <w:r>
        <w:rPr>
          <w:b/>
          <w:color w:val="000000"/>
        </w:rPr>
        <w:t>Purpose/Mission:</w:t>
      </w:r>
    </w:p>
    <w:p w14:paraId="7898E620" w14:textId="77777777" w:rsidR="00D558E3" w:rsidRDefault="00D558E3" w:rsidP="00D558E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CC15290" w14:textId="252834D5" w:rsidR="00D558E3" w:rsidRPr="00D558E3" w:rsidRDefault="00D558E3" w:rsidP="00D558E3">
      <w:pPr>
        <w:pStyle w:val="paragraph"/>
        <w:spacing w:before="0" w:beforeAutospacing="0" w:after="0" w:afterAutospacing="0"/>
        <w:textAlignment w:val="baseline"/>
        <w:rPr>
          <w:rFonts w:asciiTheme="minorHAnsi" w:hAnsiTheme="minorHAnsi" w:cstheme="minorHAnsi"/>
          <w:sz w:val="18"/>
          <w:szCs w:val="18"/>
        </w:rPr>
      </w:pPr>
      <w:r w:rsidRPr="00D558E3">
        <w:rPr>
          <w:rStyle w:val="normaltextrun"/>
          <w:rFonts w:asciiTheme="minorHAnsi" w:hAnsiTheme="minorHAnsi" w:cstheme="minorHAnsi"/>
          <w:sz w:val="22"/>
          <w:szCs w:val="22"/>
          <w:shd w:val="clear" w:color="auto" w:fill="FEFEFE"/>
        </w:rPr>
        <w:t>The McMaster Okanagan Committee has identified physical activity promotion and the reduction of sedentary behaviour as a priority area for action. </w:t>
      </w:r>
      <w:r w:rsidRPr="00D558E3">
        <w:rPr>
          <w:rStyle w:val="eop"/>
          <w:rFonts w:asciiTheme="minorHAnsi" w:hAnsiTheme="minorHAnsi" w:cstheme="minorHAnsi"/>
          <w:sz w:val="22"/>
          <w:szCs w:val="22"/>
        </w:rPr>
        <w:t> </w:t>
      </w:r>
    </w:p>
    <w:p w14:paraId="3F891862" w14:textId="77777777" w:rsidR="00D558E3" w:rsidRPr="00D558E3" w:rsidRDefault="00D558E3" w:rsidP="00D558E3">
      <w:pPr>
        <w:pStyle w:val="paragraph"/>
        <w:spacing w:before="0" w:beforeAutospacing="0" w:after="0" w:afterAutospacing="0"/>
        <w:textAlignment w:val="baseline"/>
        <w:rPr>
          <w:rFonts w:asciiTheme="minorHAnsi" w:hAnsiTheme="minorHAnsi" w:cstheme="minorHAnsi"/>
          <w:sz w:val="18"/>
          <w:szCs w:val="18"/>
        </w:rPr>
      </w:pPr>
      <w:r w:rsidRPr="00D558E3">
        <w:rPr>
          <w:rStyle w:val="eop"/>
          <w:rFonts w:asciiTheme="minorHAnsi" w:hAnsiTheme="minorHAnsi" w:cstheme="minorHAnsi"/>
          <w:sz w:val="22"/>
          <w:szCs w:val="22"/>
        </w:rPr>
        <w:t> </w:t>
      </w:r>
    </w:p>
    <w:p w14:paraId="097938AD" w14:textId="77777777" w:rsidR="00D558E3" w:rsidRPr="00D558E3" w:rsidRDefault="00D558E3" w:rsidP="00D558E3">
      <w:pPr>
        <w:pStyle w:val="paragraph"/>
        <w:spacing w:before="0" w:beforeAutospacing="0" w:after="0" w:afterAutospacing="0"/>
        <w:textAlignment w:val="baseline"/>
        <w:rPr>
          <w:rFonts w:asciiTheme="minorHAnsi" w:hAnsiTheme="minorHAnsi" w:cstheme="minorHAnsi"/>
          <w:sz w:val="18"/>
          <w:szCs w:val="18"/>
        </w:rPr>
      </w:pPr>
      <w:r w:rsidRPr="00D558E3">
        <w:rPr>
          <w:rStyle w:val="normaltextrun"/>
          <w:rFonts w:asciiTheme="minorHAnsi" w:hAnsiTheme="minorHAnsi" w:cstheme="minorHAnsi"/>
          <w:sz w:val="22"/>
          <w:szCs w:val="22"/>
        </w:rPr>
        <w:t>A physically active campus enables all members of our community to move more and sit less to support their wellbeing, help them achieve their full potential and create a thriving McMaster community.</w:t>
      </w:r>
      <w:r w:rsidRPr="00D558E3">
        <w:rPr>
          <w:rStyle w:val="eop"/>
          <w:rFonts w:asciiTheme="minorHAnsi" w:hAnsiTheme="minorHAnsi" w:cstheme="minorHAnsi"/>
          <w:sz w:val="22"/>
          <w:szCs w:val="22"/>
        </w:rPr>
        <w:t> </w:t>
      </w:r>
    </w:p>
    <w:p w14:paraId="0A800CDB" w14:textId="77777777" w:rsidR="00D558E3" w:rsidRPr="00D558E3" w:rsidRDefault="00D558E3" w:rsidP="00D558E3">
      <w:pPr>
        <w:pStyle w:val="paragraph"/>
        <w:spacing w:before="0" w:beforeAutospacing="0" w:after="0" w:afterAutospacing="0"/>
        <w:textAlignment w:val="baseline"/>
        <w:rPr>
          <w:rFonts w:asciiTheme="minorHAnsi" w:hAnsiTheme="minorHAnsi" w:cstheme="minorHAnsi"/>
          <w:sz w:val="18"/>
          <w:szCs w:val="18"/>
        </w:rPr>
      </w:pPr>
      <w:r w:rsidRPr="00D558E3">
        <w:rPr>
          <w:rStyle w:val="eop"/>
          <w:rFonts w:asciiTheme="minorHAnsi" w:hAnsiTheme="minorHAnsi" w:cstheme="minorHAnsi"/>
          <w:sz w:val="22"/>
          <w:szCs w:val="22"/>
        </w:rPr>
        <w:t> </w:t>
      </w:r>
    </w:p>
    <w:p w14:paraId="6D79F663" w14:textId="77777777" w:rsidR="00D558E3" w:rsidRPr="00D558E3" w:rsidRDefault="00D558E3" w:rsidP="00D558E3">
      <w:pPr>
        <w:pStyle w:val="paragraph"/>
        <w:spacing w:before="0" w:beforeAutospacing="0" w:after="0" w:afterAutospacing="0"/>
        <w:textAlignment w:val="baseline"/>
        <w:rPr>
          <w:rFonts w:asciiTheme="minorHAnsi" w:hAnsiTheme="minorHAnsi" w:cstheme="minorHAnsi"/>
          <w:sz w:val="18"/>
          <w:szCs w:val="18"/>
        </w:rPr>
      </w:pPr>
      <w:r w:rsidRPr="00D558E3">
        <w:rPr>
          <w:rStyle w:val="normaltextrun"/>
          <w:rFonts w:asciiTheme="minorHAnsi" w:hAnsiTheme="minorHAnsi" w:cstheme="minorHAnsi"/>
          <w:sz w:val="22"/>
          <w:szCs w:val="22"/>
        </w:rPr>
        <w:t>As McMaster strives to become a health-promoting university, we are working to create a campus where movement is supported and celebrated for all our community members. Collaborating across departments and portfolios to make physical activity more accessible and create programs and policies that support it, is key to realizing our vision for a thriving, physically active campus.</w:t>
      </w:r>
      <w:r w:rsidRPr="00D558E3">
        <w:rPr>
          <w:rStyle w:val="eop"/>
          <w:rFonts w:asciiTheme="minorHAnsi" w:hAnsiTheme="minorHAnsi" w:cstheme="minorHAnsi"/>
          <w:sz w:val="22"/>
          <w:szCs w:val="22"/>
        </w:rPr>
        <w:t> </w:t>
      </w:r>
    </w:p>
    <w:p w14:paraId="1569CB22" w14:textId="165BEC1B" w:rsidR="00E336FD" w:rsidRDefault="007E4E38">
      <w:pPr>
        <w:spacing w:after="0" w:line="240" w:lineRule="auto"/>
        <w:jc w:val="both"/>
        <w:rPr>
          <w:color w:val="000000"/>
        </w:rPr>
      </w:pPr>
      <w:r>
        <w:rPr>
          <w:color w:val="000000"/>
        </w:rPr>
        <w:t xml:space="preserve">  </w:t>
      </w:r>
    </w:p>
    <w:p w14:paraId="16A29133" w14:textId="77777777" w:rsidR="00E336FD" w:rsidRDefault="00E336FD">
      <w:pPr>
        <w:spacing w:after="0" w:line="240" w:lineRule="auto"/>
        <w:jc w:val="both"/>
        <w:rPr>
          <w:color w:val="000000"/>
        </w:rPr>
      </w:pPr>
    </w:p>
    <w:p w14:paraId="75A90DB1" w14:textId="48A3F673" w:rsidR="00E336FD" w:rsidRDefault="007E4E38">
      <w:pPr>
        <w:spacing w:after="0" w:line="240" w:lineRule="auto"/>
        <w:rPr>
          <w:b/>
          <w:color w:val="000000"/>
        </w:rPr>
      </w:pPr>
      <w:r>
        <w:rPr>
          <w:b/>
          <w:color w:val="000000"/>
        </w:rPr>
        <w:t>Background:</w:t>
      </w:r>
    </w:p>
    <w:p w14:paraId="55328034" w14:textId="77777777" w:rsidR="00456BD8" w:rsidRDefault="00456BD8">
      <w:pPr>
        <w:spacing w:after="0" w:line="240" w:lineRule="auto"/>
        <w:rPr>
          <w:b/>
          <w:color w:val="000000"/>
        </w:rPr>
      </w:pPr>
    </w:p>
    <w:p w14:paraId="616DB407" w14:textId="3A310CBB" w:rsidR="00D558E3" w:rsidRPr="00D558E3" w:rsidRDefault="00D558E3" w:rsidP="00D558E3">
      <w:pPr>
        <w:spacing w:after="0" w:line="240" w:lineRule="auto"/>
        <w:textAlignment w:val="baseline"/>
        <w:rPr>
          <w:rFonts w:asciiTheme="minorHAnsi" w:eastAsia="Times New Roman" w:hAnsiTheme="minorHAnsi" w:cstheme="minorHAnsi"/>
          <w:lang w:val="en-CA" w:eastAsia="en-CA"/>
        </w:rPr>
      </w:pPr>
      <w:r w:rsidRPr="00D558E3">
        <w:rPr>
          <w:rFonts w:asciiTheme="minorHAnsi" w:eastAsia="Times New Roman" w:hAnsiTheme="minorHAnsi" w:cstheme="minorHAnsi"/>
          <w:shd w:val="clear" w:color="auto" w:fill="FEFEFE"/>
          <w:lang w:val="en-CA" w:eastAsia="en-CA"/>
        </w:rPr>
        <w:t>The </w:t>
      </w:r>
      <w:r w:rsidR="00AF29AA">
        <w:rPr>
          <w:rFonts w:asciiTheme="minorHAnsi" w:eastAsia="Times New Roman" w:hAnsiTheme="minorHAnsi" w:cstheme="minorHAnsi"/>
          <w:shd w:val="clear" w:color="auto" w:fill="FEFEFE"/>
          <w:lang w:val="en-CA" w:eastAsia="en-CA"/>
        </w:rPr>
        <w:t>#MacMoves Committee</w:t>
      </w:r>
      <w:r w:rsidR="000D23C2">
        <w:rPr>
          <w:rFonts w:asciiTheme="minorHAnsi" w:eastAsia="Times New Roman" w:hAnsiTheme="minorHAnsi" w:cstheme="minorHAnsi"/>
          <w:shd w:val="clear" w:color="auto" w:fill="FEFEFE"/>
          <w:lang w:val="en-CA" w:eastAsia="en-CA"/>
        </w:rPr>
        <w:t xml:space="preserve"> (also known as </w:t>
      </w:r>
      <w:r w:rsidR="008803E4">
        <w:rPr>
          <w:rFonts w:asciiTheme="minorHAnsi" w:eastAsia="Times New Roman" w:hAnsiTheme="minorHAnsi" w:cstheme="minorHAnsi"/>
          <w:shd w:val="clear" w:color="auto" w:fill="FEFEFE"/>
          <w:lang w:val="en-CA" w:eastAsia="en-CA"/>
        </w:rPr>
        <w:t xml:space="preserve">the </w:t>
      </w:r>
      <w:r w:rsidR="00DE6700">
        <w:rPr>
          <w:rFonts w:asciiTheme="minorHAnsi" w:eastAsia="Times New Roman" w:hAnsiTheme="minorHAnsi" w:cstheme="minorHAnsi"/>
          <w:shd w:val="clear" w:color="auto" w:fill="FEFEFE"/>
          <w:lang w:val="en-CA" w:eastAsia="en-CA"/>
        </w:rPr>
        <w:t xml:space="preserve">Okanagan </w:t>
      </w:r>
      <w:r w:rsidR="008803E4">
        <w:rPr>
          <w:rFonts w:asciiTheme="minorHAnsi" w:eastAsia="Times New Roman" w:hAnsiTheme="minorHAnsi" w:cstheme="minorHAnsi"/>
          <w:shd w:val="clear" w:color="auto" w:fill="FEFEFE"/>
          <w:lang w:val="en-CA" w:eastAsia="en-CA"/>
        </w:rPr>
        <w:t>Physical Activity Sub-Committee)</w:t>
      </w:r>
      <w:r w:rsidR="00AF1152">
        <w:rPr>
          <w:rFonts w:asciiTheme="minorHAnsi" w:eastAsia="Times New Roman" w:hAnsiTheme="minorHAnsi" w:cstheme="minorHAnsi"/>
          <w:shd w:val="clear" w:color="auto" w:fill="FEFEFE"/>
          <w:lang w:val="en-CA" w:eastAsia="en-CA"/>
        </w:rPr>
        <w:t xml:space="preserve"> will operate as a </w:t>
      </w:r>
      <w:proofErr w:type="spellStart"/>
      <w:r w:rsidR="00AF1152">
        <w:rPr>
          <w:rFonts w:asciiTheme="minorHAnsi" w:eastAsia="Times New Roman" w:hAnsiTheme="minorHAnsi" w:cstheme="minorHAnsi"/>
          <w:shd w:val="clear" w:color="auto" w:fill="FEFEFE"/>
          <w:lang w:val="en-CA" w:eastAsia="en-CA"/>
        </w:rPr>
        <w:t>sub-committee</w:t>
      </w:r>
      <w:proofErr w:type="spellEnd"/>
      <w:r w:rsidR="00AF1152">
        <w:rPr>
          <w:rFonts w:asciiTheme="minorHAnsi" w:eastAsia="Times New Roman" w:hAnsiTheme="minorHAnsi" w:cstheme="minorHAnsi"/>
          <w:shd w:val="clear" w:color="auto" w:fill="FEFEFE"/>
          <w:lang w:val="en-CA" w:eastAsia="en-CA"/>
        </w:rPr>
        <w:t xml:space="preserve"> of the McMaster Okanagan Committee </w:t>
      </w:r>
      <w:r w:rsidR="00D2086B">
        <w:rPr>
          <w:rFonts w:asciiTheme="minorHAnsi" w:eastAsia="Times New Roman" w:hAnsiTheme="minorHAnsi" w:cstheme="minorHAnsi"/>
          <w:shd w:val="clear" w:color="auto" w:fill="FEFEFE"/>
          <w:lang w:val="en-CA" w:eastAsia="en-CA"/>
        </w:rPr>
        <w:t xml:space="preserve">(MOC) </w:t>
      </w:r>
      <w:r w:rsidR="00AF1152">
        <w:rPr>
          <w:rFonts w:asciiTheme="minorHAnsi" w:eastAsia="Times New Roman" w:hAnsiTheme="minorHAnsi" w:cstheme="minorHAnsi"/>
          <w:shd w:val="clear" w:color="auto" w:fill="FEFEFE"/>
          <w:lang w:val="en-CA" w:eastAsia="en-CA"/>
        </w:rPr>
        <w:t>and will report back to the MOC on a regular basis</w:t>
      </w:r>
      <w:r w:rsidR="009A16CF">
        <w:rPr>
          <w:rFonts w:asciiTheme="minorHAnsi" w:eastAsia="Times New Roman" w:hAnsiTheme="minorHAnsi" w:cstheme="minorHAnsi"/>
          <w:shd w:val="clear" w:color="auto" w:fill="FEFEFE"/>
          <w:lang w:val="en-CA" w:eastAsia="en-CA"/>
        </w:rPr>
        <w:t xml:space="preserve">. The committee will be </w:t>
      </w:r>
      <w:r w:rsidRPr="00D558E3">
        <w:rPr>
          <w:rFonts w:asciiTheme="minorHAnsi" w:eastAsia="Times New Roman" w:hAnsiTheme="minorHAnsi" w:cstheme="minorHAnsi"/>
          <w:shd w:val="clear" w:color="auto" w:fill="FEFEFE"/>
          <w:lang w:val="en-CA" w:eastAsia="en-CA"/>
        </w:rPr>
        <w:t>composed of faculty, staff, and students from across the university </w:t>
      </w:r>
      <w:r w:rsidR="00420A09">
        <w:rPr>
          <w:rFonts w:asciiTheme="minorHAnsi" w:eastAsia="Times New Roman" w:hAnsiTheme="minorHAnsi" w:cstheme="minorHAnsi"/>
          <w:shd w:val="clear" w:color="auto" w:fill="FEFEFE"/>
          <w:lang w:val="en-CA" w:eastAsia="en-CA"/>
        </w:rPr>
        <w:t xml:space="preserve">who </w:t>
      </w:r>
      <w:r w:rsidRPr="00D558E3">
        <w:rPr>
          <w:rFonts w:asciiTheme="minorHAnsi" w:eastAsia="Times New Roman" w:hAnsiTheme="minorHAnsi" w:cstheme="minorHAnsi"/>
          <w:shd w:val="clear" w:color="auto" w:fill="FEFEFE"/>
          <w:lang w:val="en-CA" w:eastAsia="en-CA"/>
        </w:rPr>
        <w:t>will evaluate and inform ways to support</w:t>
      </w:r>
      <w:r w:rsidR="00420A09">
        <w:rPr>
          <w:rFonts w:asciiTheme="minorHAnsi" w:eastAsia="Times New Roman" w:hAnsiTheme="minorHAnsi" w:cstheme="minorHAnsi"/>
          <w:shd w:val="clear" w:color="auto" w:fill="FEFEFE"/>
          <w:lang w:val="en-CA" w:eastAsia="en-CA"/>
        </w:rPr>
        <w:t xml:space="preserve"> the improved physical health of the McMaster community</w:t>
      </w:r>
      <w:r w:rsidRPr="00D558E3">
        <w:rPr>
          <w:rFonts w:asciiTheme="minorHAnsi" w:eastAsia="Times New Roman" w:hAnsiTheme="minorHAnsi" w:cstheme="minorHAnsi"/>
          <w:shd w:val="clear" w:color="auto" w:fill="FEFEFE"/>
          <w:lang w:val="en-CA" w:eastAsia="en-CA"/>
        </w:rPr>
        <w:t xml:space="preserve">. </w:t>
      </w:r>
      <w:r w:rsidR="00FC057A">
        <w:rPr>
          <w:rFonts w:asciiTheme="minorHAnsi" w:eastAsia="Times New Roman" w:hAnsiTheme="minorHAnsi" w:cstheme="minorHAnsi"/>
          <w:shd w:val="clear" w:color="auto" w:fill="FEFEFE"/>
          <w:lang w:val="en-CA" w:eastAsia="en-CA"/>
        </w:rPr>
        <w:t>T</w:t>
      </w:r>
      <w:r w:rsidRPr="00D558E3">
        <w:rPr>
          <w:rFonts w:asciiTheme="minorHAnsi" w:eastAsia="Times New Roman" w:hAnsiTheme="minorHAnsi" w:cstheme="minorHAnsi"/>
          <w:shd w:val="clear" w:color="auto" w:fill="FEFEFE"/>
          <w:lang w:val="en-CA" w:eastAsia="en-CA"/>
        </w:rPr>
        <w:t>he objectives of this working group are to:</w:t>
      </w:r>
      <w:r w:rsidRPr="00D558E3">
        <w:rPr>
          <w:rFonts w:asciiTheme="minorHAnsi" w:eastAsia="Times New Roman" w:hAnsiTheme="minorHAnsi" w:cstheme="minorHAnsi"/>
          <w:lang w:val="en-CA" w:eastAsia="en-CA"/>
        </w:rPr>
        <w:t> </w:t>
      </w:r>
    </w:p>
    <w:p w14:paraId="48A06894" w14:textId="77777777" w:rsidR="00D558E3" w:rsidRPr="00D558E3" w:rsidRDefault="00D558E3" w:rsidP="00586F19">
      <w:pPr>
        <w:numPr>
          <w:ilvl w:val="0"/>
          <w:numId w:val="14"/>
        </w:numPr>
        <w:spacing w:after="0" w:line="240" w:lineRule="auto"/>
        <w:ind w:left="1276"/>
        <w:textAlignment w:val="baseline"/>
        <w:rPr>
          <w:rFonts w:asciiTheme="minorHAnsi" w:eastAsia="Times New Roman" w:hAnsiTheme="minorHAnsi" w:cstheme="minorHAnsi"/>
          <w:lang w:val="en-CA" w:eastAsia="en-CA"/>
        </w:rPr>
      </w:pPr>
      <w:r w:rsidRPr="00D558E3">
        <w:rPr>
          <w:rFonts w:asciiTheme="minorHAnsi" w:eastAsia="Times New Roman" w:hAnsiTheme="minorHAnsi" w:cstheme="minorHAnsi"/>
          <w:shd w:val="clear" w:color="auto" w:fill="FEFEFE"/>
          <w:lang w:val="en-CA" w:eastAsia="en-CA"/>
        </w:rPr>
        <w:t>record and summarize McMaster’s ongoing initiatives and activities involving physical activity; and </w:t>
      </w:r>
      <w:r w:rsidRPr="00D558E3">
        <w:rPr>
          <w:rFonts w:asciiTheme="minorHAnsi" w:eastAsia="Times New Roman" w:hAnsiTheme="minorHAnsi" w:cstheme="minorHAnsi"/>
          <w:lang w:val="en-CA" w:eastAsia="en-CA"/>
        </w:rPr>
        <w:t> </w:t>
      </w:r>
    </w:p>
    <w:p w14:paraId="4CD8CF28" w14:textId="77777777" w:rsidR="00D558E3" w:rsidRPr="00D558E3" w:rsidRDefault="00D558E3" w:rsidP="00586F19">
      <w:pPr>
        <w:numPr>
          <w:ilvl w:val="0"/>
          <w:numId w:val="14"/>
        </w:numPr>
        <w:spacing w:after="0" w:line="240" w:lineRule="auto"/>
        <w:ind w:left="1276"/>
        <w:textAlignment w:val="baseline"/>
        <w:rPr>
          <w:rFonts w:asciiTheme="minorHAnsi" w:eastAsia="Times New Roman" w:hAnsiTheme="minorHAnsi" w:cstheme="minorHAnsi"/>
          <w:lang w:val="en-CA" w:eastAsia="en-CA"/>
        </w:rPr>
      </w:pPr>
      <w:r w:rsidRPr="00D558E3">
        <w:rPr>
          <w:rFonts w:asciiTheme="minorHAnsi" w:eastAsia="Times New Roman" w:hAnsiTheme="minorHAnsi" w:cstheme="minorHAnsi"/>
          <w:shd w:val="clear" w:color="auto" w:fill="FEFEFE"/>
          <w:lang w:val="en-CA" w:eastAsia="en-CA"/>
        </w:rPr>
        <w:t>support the Okanagan Charter’s Call to Action by considering and recommending additional initiatives and activities that might be undertaken.</w:t>
      </w:r>
      <w:r w:rsidRPr="00D558E3">
        <w:rPr>
          <w:rFonts w:asciiTheme="minorHAnsi" w:eastAsia="Times New Roman" w:hAnsiTheme="minorHAnsi" w:cstheme="minorHAnsi"/>
          <w:lang w:val="en-CA" w:eastAsia="en-CA"/>
        </w:rPr>
        <w:t> </w:t>
      </w:r>
    </w:p>
    <w:p w14:paraId="348FFFC2" w14:textId="77777777" w:rsidR="00D558E3" w:rsidRPr="00D558E3" w:rsidRDefault="00D558E3" w:rsidP="00D558E3">
      <w:pPr>
        <w:spacing w:after="0" w:line="240" w:lineRule="auto"/>
        <w:textAlignment w:val="baseline"/>
        <w:rPr>
          <w:rFonts w:asciiTheme="minorHAnsi" w:eastAsia="Times New Roman" w:hAnsiTheme="minorHAnsi" w:cstheme="minorHAnsi"/>
          <w:lang w:val="en-CA" w:eastAsia="en-CA"/>
        </w:rPr>
      </w:pPr>
      <w:r w:rsidRPr="00D558E3">
        <w:rPr>
          <w:rFonts w:asciiTheme="minorHAnsi" w:eastAsia="Times New Roman" w:hAnsiTheme="minorHAnsi" w:cstheme="minorHAnsi"/>
          <w:lang w:val="en-CA" w:eastAsia="en-CA"/>
        </w:rPr>
        <w:t> </w:t>
      </w:r>
    </w:p>
    <w:p w14:paraId="1353813B" w14:textId="77777777" w:rsidR="00D558E3" w:rsidRPr="00D558E3" w:rsidRDefault="00D558E3" w:rsidP="00D558E3">
      <w:pPr>
        <w:spacing w:after="0" w:line="240" w:lineRule="auto"/>
        <w:textAlignment w:val="baseline"/>
        <w:rPr>
          <w:rFonts w:asciiTheme="minorHAnsi" w:eastAsia="Times New Roman" w:hAnsiTheme="minorHAnsi" w:cstheme="minorHAnsi"/>
          <w:lang w:val="en-CA" w:eastAsia="en-CA"/>
        </w:rPr>
      </w:pPr>
      <w:r w:rsidRPr="00D558E3">
        <w:rPr>
          <w:rFonts w:asciiTheme="minorHAnsi" w:eastAsia="Times New Roman" w:hAnsiTheme="minorHAnsi" w:cstheme="minorHAnsi"/>
          <w:shd w:val="clear" w:color="auto" w:fill="FEFEFE"/>
          <w:lang w:val="en-CA" w:eastAsia="en-CA"/>
        </w:rPr>
        <w:t>To fulfil these objectives, this sub-committee will base its work and recommendations on strategic action frameworks outlined in the </w:t>
      </w:r>
      <w:r w:rsidRPr="00D558E3">
        <w:rPr>
          <w:rFonts w:asciiTheme="minorHAnsi" w:eastAsia="Times New Roman" w:hAnsiTheme="minorHAnsi" w:cstheme="minorHAnsi"/>
          <w:b/>
          <w:bCs/>
          <w:shd w:val="clear" w:color="auto" w:fill="FEFEFE"/>
          <w:lang w:val="en-CA" w:eastAsia="en-CA"/>
        </w:rPr>
        <w:t>World Health Organizations </w:t>
      </w:r>
      <w:r w:rsidRPr="00D558E3">
        <w:rPr>
          <w:rFonts w:asciiTheme="minorHAnsi" w:eastAsia="Times New Roman" w:hAnsiTheme="minorHAnsi" w:cstheme="minorHAnsi"/>
          <w:b/>
          <w:bCs/>
          <w:i/>
          <w:iCs/>
          <w:shd w:val="clear" w:color="auto" w:fill="FEFEFE"/>
          <w:lang w:val="en-CA" w:eastAsia="en-CA"/>
        </w:rPr>
        <w:t>Global Action Plan on Physical Activity 2018-2030, More Active People for a Healthier World</w:t>
      </w:r>
      <w:r w:rsidRPr="00D558E3">
        <w:rPr>
          <w:rFonts w:asciiTheme="minorHAnsi" w:eastAsia="Times New Roman" w:hAnsiTheme="minorHAnsi" w:cstheme="minorHAnsi"/>
          <w:b/>
          <w:bCs/>
          <w:shd w:val="clear" w:color="auto" w:fill="FEFEFE"/>
          <w:lang w:val="en-CA" w:eastAsia="en-CA"/>
        </w:rPr>
        <w:t>.</w:t>
      </w:r>
      <w:r w:rsidRPr="00D558E3">
        <w:rPr>
          <w:rFonts w:asciiTheme="minorHAnsi" w:eastAsia="Times New Roman" w:hAnsiTheme="minorHAnsi" w:cstheme="minorHAnsi"/>
          <w:shd w:val="clear" w:color="auto" w:fill="FEFEFE"/>
          <w:lang w:val="en-CA" w:eastAsia="en-CA"/>
        </w:rPr>
        <w:t> This global action plan provides a “system-based roadmap” to enable action to increase physical activity and reduce sedentary behaviour. Such an approach follows the Okanagan Charter’s recommendation to use </w:t>
      </w:r>
      <w:r w:rsidRPr="00D558E3">
        <w:rPr>
          <w:rFonts w:asciiTheme="minorHAnsi" w:eastAsia="Times New Roman" w:hAnsiTheme="minorHAnsi" w:cstheme="minorHAnsi"/>
          <w:lang w:val="en-CA" w:eastAsia="en-CA"/>
        </w:rPr>
        <w:t>“holistic settings and systems as the foci for inquiry and intervention.” </w:t>
      </w:r>
    </w:p>
    <w:p w14:paraId="0591806A" w14:textId="77777777" w:rsidR="00D558E3" w:rsidRPr="00D558E3" w:rsidRDefault="00D558E3" w:rsidP="00D558E3">
      <w:pPr>
        <w:spacing w:after="0" w:line="240" w:lineRule="auto"/>
        <w:textAlignment w:val="baseline"/>
        <w:rPr>
          <w:rFonts w:asciiTheme="minorHAnsi" w:eastAsia="Times New Roman" w:hAnsiTheme="minorHAnsi" w:cstheme="minorHAnsi"/>
          <w:lang w:val="en-CA" w:eastAsia="en-CA"/>
        </w:rPr>
      </w:pPr>
      <w:r w:rsidRPr="00D558E3">
        <w:rPr>
          <w:rFonts w:asciiTheme="minorHAnsi" w:eastAsia="Times New Roman" w:hAnsiTheme="minorHAnsi" w:cstheme="minorHAnsi"/>
          <w:lang w:val="en-CA" w:eastAsia="en-CA"/>
        </w:rPr>
        <w:t> </w:t>
      </w:r>
    </w:p>
    <w:p w14:paraId="39F81D07" w14:textId="77777777" w:rsidR="00D558E3" w:rsidRPr="00D558E3" w:rsidRDefault="00D558E3" w:rsidP="00D558E3">
      <w:pPr>
        <w:spacing w:after="0" w:line="240" w:lineRule="auto"/>
        <w:textAlignment w:val="baseline"/>
        <w:rPr>
          <w:rFonts w:asciiTheme="minorHAnsi" w:eastAsia="Times New Roman" w:hAnsiTheme="minorHAnsi" w:cstheme="minorHAnsi"/>
          <w:lang w:val="en-CA" w:eastAsia="en-CA"/>
        </w:rPr>
      </w:pPr>
      <w:r w:rsidRPr="00D558E3">
        <w:rPr>
          <w:rFonts w:asciiTheme="minorHAnsi" w:eastAsia="Times New Roman" w:hAnsiTheme="minorHAnsi" w:cstheme="minorHAnsi"/>
          <w:shd w:val="clear" w:color="auto" w:fill="FEFEFE"/>
          <w:lang w:val="en-CA" w:eastAsia="en-CA"/>
        </w:rPr>
        <w:t>The Global Action Plan on Physical Activity 2018-2030 sets out four strategic frameworks for action:</w:t>
      </w:r>
      <w:r w:rsidRPr="00D558E3">
        <w:rPr>
          <w:rFonts w:asciiTheme="minorHAnsi" w:eastAsia="Times New Roman" w:hAnsiTheme="minorHAnsi" w:cstheme="minorHAnsi"/>
          <w:lang w:val="en-CA" w:eastAsia="en-CA"/>
        </w:rPr>
        <w:t> </w:t>
      </w:r>
    </w:p>
    <w:p w14:paraId="7E7E6A0F" w14:textId="72DD98D6" w:rsidR="00D558E3" w:rsidRPr="00D558E3" w:rsidRDefault="00D558E3" w:rsidP="00586F19">
      <w:pPr>
        <w:numPr>
          <w:ilvl w:val="0"/>
          <w:numId w:val="9"/>
        </w:numPr>
        <w:spacing w:after="0" w:line="240" w:lineRule="auto"/>
        <w:ind w:left="851" w:firstLine="142"/>
        <w:textAlignment w:val="baseline"/>
        <w:rPr>
          <w:rFonts w:asciiTheme="minorHAnsi" w:eastAsia="Times New Roman" w:hAnsiTheme="minorHAnsi" w:cstheme="minorHAnsi"/>
          <w:lang w:val="en-CA" w:eastAsia="en-CA"/>
        </w:rPr>
      </w:pPr>
      <w:r w:rsidRPr="00D558E3">
        <w:rPr>
          <w:rFonts w:asciiTheme="minorHAnsi" w:eastAsia="Times New Roman" w:hAnsiTheme="minorHAnsi" w:cstheme="minorHAnsi"/>
          <w:shd w:val="clear" w:color="auto" w:fill="FEFEFE"/>
          <w:lang w:val="en-CA" w:eastAsia="en-CA"/>
        </w:rPr>
        <w:t>Create Active Societies – social norms and </w:t>
      </w:r>
      <w:r w:rsidR="00953929" w:rsidRPr="00D558E3">
        <w:rPr>
          <w:rFonts w:asciiTheme="minorHAnsi" w:eastAsia="Times New Roman" w:hAnsiTheme="minorHAnsi" w:cstheme="minorHAnsi"/>
          <w:shd w:val="clear" w:color="auto" w:fill="FEFEFE"/>
          <w:lang w:val="en-CA" w:eastAsia="en-CA"/>
        </w:rPr>
        <w:t>attitudes.</w:t>
      </w:r>
      <w:r w:rsidRPr="00D558E3">
        <w:rPr>
          <w:rFonts w:asciiTheme="minorHAnsi" w:eastAsia="Times New Roman" w:hAnsiTheme="minorHAnsi" w:cstheme="minorHAnsi"/>
          <w:lang w:val="en-CA" w:eastAsia="en-CA"/>
        </w:rPr>
        <w:t> </w:t>
      </w:r>
    </w:p>
    <w:p w14:paraId="52B7BD74" w14:textId="38F6036E" w:rsidR="00D558E3" w:rsidRPr="00D558E3" w:rsidRDefault="00D558E3" w:rsidP="00586F19">
      <w:pPr>
        <w:numPr>
          <w:ilvl w:val="0"/>
          <w:numId w:val="10"/>
        </w:numPr>
        <w:spacing w:after="0" w:line="240" w:lineRule="auto"/>
        <w:ind w:left="851" w:firstLine="142"/>
        <w:textAlignment w:val="baseline"/>
        <w:rPr>
          <w:rFonts w:asciiTheme="minorHAnsi" w:eastAsia="Times New Roman" w:hAnsiTheme="minorHAnsi" w:cstheme="minorHAnsi"/>
          <w:lang w:val="en-CA" w:eastAsia="en-CA"/>
        </w:rPr>
      </w:pPr>
      <w:r w:rsidRPr="00D558E3">
        <w:rPr>
          <w:rFonts w:asciiTheme="minorHAnsi" w:eastAsia="Times New Roman" w:hAnsiTheme="minorHAnsi" w:cstheme="minorHAnsi"/>
          <w:shd w:val="clear" w:color="auto" w:fill="FEFEFE"/>
          <w:lang w:val="en-CA" w:eastAsia="en-CA"/>
        </w:rPr>
        <w:t>Create Active Environments – spaces and </w:t>
      </w:r>
      <w:r w:rsidR="00953929" w:rsidRPr="00D558E3">
        <w:rPr>
          <w:rFonts w:asciiTheme="minorHAnsi" w:eastAsia="Times New Roman" w:hAnsiTheme="minorHAnsi" w:cstheme="minorHAnsi"/>
          <w:shd w:val="clear" w:color="auto" w:fill="FEFEFE"/>
          <w:lang w:val="en-CA" w:eastAsia="en-CA"/>
        </w:rPr>
        <w:t>places.</w:t>
      </w:r>
      <w:r w:rsidRPr="00D558E3">
        <w:rPr>
          <w:rFonts w:asciiTheme="minorHAnsi" w:eastAsia="Times New Roman" w:hAnsiTheme="minorHAnsi" w:cstheme="minorHAnsi"/>
          <w:lang w:val="en-CA" w:eastAsia="en-CA"/>
        </w:rPr>
        <w:t> </w:t>
      </w:r>
    </w:p>
    <w:p w14:paraId="6DEBFCA8" w14:textId="65F8DF7C" w:rsidR="00D558E3" w:rsidRPr="00D558E3" w:rsidRDefault="00D558E3" w:rsidP="00586F19">
      <w:pPr>
        <w:numPr>
          <w:ilvl w:val="0"/>
          <w:numId w:val="11"/>
        </w:numPr>
        <w:spacing w:after="0" w:line="240" w:lineRule="auto"/>
        <w:ind w:left="851" w:firstLine="142"/>
        <w:textAlignment w:val="baseline"/>
        <w:rPr>
          <w:rFonts w:asciiTheme="minorHAnsi" w:eastAsia="Times New Roman" w:hAnsiTheme="minorHAnsi" w:cstheme="minorHAnsi"/>
          <w:lang w:val="en-CA" w:eastAsia="en-CA"/>
        </w:rPr>
      </w:pPr>
      <w:r w:rsidRPr="00D558E3">
        <w:rPr>
          <w:rFonts w:asciiTheme="minorHAnsi" w:eastAsia="Times New Roman" w:hAnsiTheme="minorHAnsi" w:cstheme="minorHAnsi"/>
          <w:shd w:val="clear" w:color="auto" w:fill="FEFEFE"/>
          <w:lang w:val="en-CA" w:eastAsia="en-CA"/>
        </w:rPr>
        <w:t>Create Active People – programmes and </w:t>
      </w:r>
      <w:r w:rsidR="00953929" w:rsidRPr="00D558E3">
        <w:rPr>
          <w:rFonts w:asciiTheme="minorHAnsi" w:eastAsia="Times New Roman" w:hAnsiTheme="minorHAnsi" w:cstheme="minorHAnsi"/>
          <w:shd w:val="clear" w:color="auto" w:fill="FEFEFE"/>
          <w:lang w:val="en-CA" w:eastAsia="en-CA"/>
        </w:rPr>
        <w:t>opportunities.</w:t>
      </w:r>
      <w:r w:rsidRPr="00D558E3">
        <w:rPr>
          <w:rFonts w:asciiTheme="minorHAnsi" w:eastAsia="Times New Roman" w:hAnsiTheme="minorHAnsi" w:cstheme="minorHAnsi"/>
          <w:lang w:val="en-CA" w:eastAsia="en-CA"/>
        </w:rPr>
        <w:t> </w:t>
      </w:r>
    </w:p>
    <w:p w14:paraId="114899FE" w14:textId="498C48D9" w:rsidR="00D558E3" w:rsidRPr="00D558E3" w:rsidRDefault="00D558E3" w:rsidP="00586F19">
      <w:pPr>
        <w:numPr>
          <w:ilvl w:val="0"/>
          <w:numId w:val="12"/>
        </w:numPr>
        <w:tabs>
          <w:tab w:val="clear" w:pos="720"/>
          <w:tab w:val="num" w:pos="851"/>
        </w:tabs>
        <w:spacing w:after="0" w:line="240" w:lineRule="auto"/>
        <w:ind w:left="851" w:firstLine="142"/>
        <w:textAlignment w:val="baseline"/>
        <w:rPr>
          <w:rFonts w:asciiTheme="minorHAnsi" w:eastAsia="Times New Roman" w:hAnsiTheme="minorHAnsi" w:cstheme="minorHAnsi"/>
          <w:lang w:val="en-CA" w:eastAsia="en-CA"/>
        </w:rPr>
      </w:pPr>
      <w:r w:rsidRPr="00D558E3">
        <w:rPr>
          <w:rFonts w:asciiTheme="minorHAnsi" w:eastAsia="Times New Roman" w:hAnsiTheme="minorHAnsi" w:cstheme="minorHAnsi"/>
          <w:shd w:val="clear" w:color="auto" w:fill="FEFEFE"/>
          <w:lang w:val="en-CA" w:eastAsia="en-CA"/>
        </w:rPr>
        <w:t>Create Active Systems – governance and policy </w:t>
      </w:r>
      <w:r w:rsidR="00953929" w:rsidRPr="00D558E3">
        <w:rPr>
          <w:rFonts w:asciiTheme="minorHAnsi" w:eastAsia="Times New Roman" w:hAnsiTheme="minorHAnsi" w:cstheme="minorHAnsi"/>
          <w:shd w:val="clear" w:color="auto" w:fill="FEFEFE"/>
          <w:lang w:val="en-CA" w:eastAsia="en-CA"/>
        </w:rPr>
        <w:t>enablers.</w:t>
      </w:r>
      <w:r w:rsidRPr="00D558E3">
        <w:rPr>
          <w:rFonts w:asciiTheme="minorHAnsi" w:eastAsia="Times New Roman" w:hAnsiTheme="minorHAnsi" w:cstheme="minorHAnsi"/>
          <w:lang w:val="en-CA" w:eastAsia="en-CA"/>
        </w:rPr>
        <w:t> </w:t>
      </w:r>
    </w:p>
    <w:p w14:paraId="34645FEB" w14:textId="09C09A95" w:rsidR="00D558E3" w:rsidRPr="00D558E3" w:rsidRDefault="00D558E3">
      <w:pPr>
        <w:spacing w:after="0" w:line="240" w:lineRule="auto"/>
        <w:rPr>
          <w:rFonts w:asciiTheme="minorHAnsi" w:hAnsiTheme="minorHAnsi" w:cstheme="minorHAnsi"/>
          <w:b/>
        </w:rPr>
      </w:pPr>
    </w:p>
    <w:p w14:paraId="58D033F5" w14:textId="0D6D3059" w:rsidR="00E336FD" w:rsidRDefault="007E4E38">
      <w:pPr>
        <w:spacing w:after="0" w:line="240" w:lineRule="auto"/>
        <w:rPr>
          <w:b/>
          <w:color w:val="000000"/>
        </w:rPr>
      </w:pPr>
      <w:r>
        <w:rPr>
          <w:b/>
          <w:color w:val="000000"/>
        </w:rPr>
        <w:t>Objectives:</w:t>
      </w:r>
    </w:p>
    <w:p w14:paraId="30E47790" w14:textId="77777777" w:rsidR="00456BD8" w:rsidRDefault="00456BD8">
      <w:pPr>
        <w:spacing w:after="0" w:line="240" w:lineRule="auto"/>
        <w:rPr>
          <w:b/>
          <w:color w:val="000000"/>
        </w:rPr>
      </w:pPr>
    </w:p>
    <w:p w14:paraId="466615F8" w14:textId="5ACEBFE1" w:rsidR="00E336FD" w:rsidRDefault="007E4E38">
      <w:pPr>
        <w:spacing w:after="0" w:line="240" w:lineRule="auto"/>
      </w:pPr>
      <w:r>
        <w:lastRenderedPageBreak/>
        <w:t xml:space="preserve">Bearing </w:t>
      </w:r>
      <w:r w:rsidR="00456BD8">
        <w:t>all</w:t>
      </w:r>
      <w:r>
        <w:t xml:space="preserve"> the above in mind, this working group will have the following objectives:</w:t>
      </w:r>
    </w:p>
    <w:p w14:paraId="5565AE5F" w14:textId="77777777" w:rsidR="00E336FD" w:rsidRDefault="007E4E38">
      <w:pPr>
        <w:numPr>
          <w:ilvl w:val="0"/>
          <w:numId w:val="4"/>
        </w:numPr>
        <w:pBdr>
          <w:top w:val="nil"/>
          <w:left w:val="nil"/>
          <w:bottom w:val="nil"/>
          <w:right w:val="nil"/>
          <w:between w:val="nil"/>
        </w:pBdr>
        <w:spacing w:after="0" w:line="276" w:lineRule="auto"/>
        <w:jc w:val="both"/>
        <w:rPr>
          <w:i/>
        </w:rPr>
      </w:pPr>
      <w:r>
        <w:rPr>
          <w:i/>
        </w:rPr>
        <w:t>Identify Needs and Collate Best Practices</w:t>
      </w:r>
    </w:p>
    <w:p w14:paraId="38DF6634" w14:textId="5765DE68" w:rsidR="00E336FD" w:rsidRDefault="007E4E38">
      <w:pPr>
        <w:numPr>
          <w:ilvl w:val="0"/>
          <w:numId w:val="3"/>
        </w:numPr>
        <w:pBdr>
          <w:top w:val="nil"/>
          <w:left w:val="nil"/>
          <w:bottom w:val="nil"/>
          <w:right w:val="nil"/>
          <w:between w:val="nil"/>
        </w:pBdr>
        <w:spacing w:after="0" w:line="276" w:lineRule="auto"/>
        <w:jc w:val="both"/>
        <w:rPr>
          <w:color w:val="000000"/>
        </w:rPr>
      </w:pPr>
      <w:r>
        <w:t xml:space="preserve">To identify barriers </w:t>
      </w:r>
      <w:r w:rsidR="00D558E3">
        <w:t>to physical activity amongst the McMaster University community.</w:t>
      </w:r>
    </w:p>
    <w:p w14:paraId="6D609DBF" w14:textId="077E672E" w:rsidR="00E336FD" w:rsidRDefault="007E4E38">
      <w:pPr>
        <w:numPr>
          <w:ilvl w:val="0"/>
          <w:numId w:val="3"/>
        </w:numPr>
        <w:pBdr>
          <w:top w:val="nil"/>
          <w:left w:val="nil"/>
          <w:bottom w:val="nil"/>
          <w:right w:val="nil"/>
          <w:between w:val="nil"/>
        </w:pBdr>
        <w:spacing w:after="0" w:line="276" w:lineRule="auto"/>
        <w:jc w:val="both"/>
        <w:rPr>
          <w:color w:val="000000"/>
        </w:rPr>
      </w:pPr>
      <w:r>
        <w:t xml:space="preserve">To conduct ongoing review and evaluation of </w:t>
      </w:r>
      <w:r w:rsidR="00D558E3">
        <w:t xml:space="preserve">physical activity </w:t>
      </w:r>
      <w:r>
        <w:t xml:space="preserve">needs of </w:t>
      </w:r>
      <w:r w:rsidR="00D558E3">
        <w:t>at McMaster University.</w:t>
      </w:r>
    </w:p>
    <w:p w14:paraId="2E90A5D1" w14:textId="59BE83CC" w:rsidR="00E336FD" w:rsidRDefault="007E4E38">
      <w:pPr>
        <w:numPr>
          <w:ilvl w:val="0"/>
          <w:numId w:val="3"/>
        </w:numPr>
        <w:spacing w:after="0" w:line="276" w:lineRule="auto"/>
        <w:jc w:val="both"/>
      </w:pPr>
      <w:r>
        <w:t xml:space="preserve">To develop an understanding of current </w:t>
      </w:r>
      <w:r w:rsidR="00D558E3">
        <w:t>physical activity and wellness</w:t>
      </w:r>
      <w:r>
        <w:t xml:space="preserve"> initiatives and potential areas of opportunity within departments/schools across McMaster University</w:t>
      </w:r>
      <w:r w:rsidR="00D558E3">
        <w:t xml:space="preserve"> campus.</w:t>
      </w:r>
    </w:p>
    <w:p w14:paraId="7E361F75" w14:textId="77777777" w:rsidR="00E336FD" w:rsidRDefault="00E336FD">
      <w:pPr>
        <w:pBdr>
          <w:top w:val="nil"/>
          <w:left w:val="nil"/>
          <w:bottom w:val="nil"/>
          <w:right w:val="nil"/>
          <w:between w:val="nil"/>
        </w:pBdr>
        <w:spacing w:after="0" w:line="276" w:lineRule="auto"/>
        <w:jc w:val="both"/>
      </w:pPr>
    </w:p>
    <w:p w14:paraId="7D61D837" w14:textId="2CA4F4FB" w:rsidR="00E336FD" w:rsidRDefault="00D558E3">
      <w:pPr>
        <w:numPr>
          <w:ilvl w:val="0"/>
          <w:numId w:val="4"/>
        </w:numPr>
        <w:pBdr>
          <w:top w:val="nil"/>
          <w:left w:val="nil"/>
          <w:bottom w:val="nil"/>
          <w:right w:val="nil"/>
          <w:between w:val="nil"/>
        </w:pBdr>
        <w:spacing w:after="0" w:line="276" w:lineRule="auto"/>
        <w:jc w:val="both"/>
        <w:rPr>
          <w:i/>
        </w:rPr>
      </w:pPr>
      <w:r>
        <w:rPr>
          <w:i/>
        </w:rPr>
        <w:t>Promote and Support</w:t>
      </w:r>
      <w:r w:rsidR="007E4E38">
        <w:rPr>
          <w:i/>
        </w:rPr>
        <w:t xml:space="preserve"> Programming</w:t>
      </w:r>
    </w:p>
    <w:p w14:paraId="2DB0BAFB" w14:textId="44E0955C" w:rsidR="00E336FD" w:rsidRDefault="007E4E38">
      <w:pPr>
        <w:numPr>
          <w:ilvl w:val="0"/>
          <w:numId w:val="3"/>
        </w:numPr>
        <w:pBdr>
          <w:top w:val="nil"/>
          <w:left w:val="nil"/>
          <w:bottom w:val="nil"/>
          <w:right w:val="nil"/>
          <w:between w:val="nil"/>
        </w:pBdr>
        <w:spacing w:after="0" w:line="276" w:lineRule="auto"/>
        <w:jc w:val="both"/>
        <w:rPr>
          <w:color w:val="000000"/>
        </w:rPr>
      </w:pPr>
      <w:r>
        <w:rPr>
          <w:color w:val="000000"/>
        </w:rPr>
        <w:t xml:space="preserve">To generate ideas, create opportunities, and disseminate strategies to address </w:t>
      </w:r>
      <w:r w:rsidR="00D558E3">
        <w:rPr>
          <w:color w:val="000000"/>
        </w:rPr>
        <w:t>physical activity needs.</w:t>
      </w:r>
    </w:p>
    <w:p w14:paraId="7001F28B" w14:textId="29DDB476" w:rsidR="00E336FD" w:rsidRDefault="007E4E38">
      <w:pPr>
        <w:numPr>
          <w:ilvl w:val="0"/>
          <w:numId w:val="3"/>
        </w:numPr>
        <w:spacing w:after="0" w:line="276" w:lineRule="auto"/>
        <w:jc w:val="both"/>
      </w:pPr>
      <w:r>
        <w:t xml:space="preserve">To promote </w:t>
      </w:r>
      <w:r w:rsidR="00D558E3">
        <w:t xml:space="preserve">physical activity </w:t>
      </w:r>
      <w:r>
        <w:t>supports, education and programming</w:t>
      </w:r>
      <w:r w:rsidR="007B1C14">
        <w:t>.</w:t>
      </w:r>
    </w:p>
    <w:p w14:paraId="15C2A3A7" w14:textId="79AA370B" w:rsidR="00E336FD" w:rsidRDefault="007E4E38">
      <w:pPr>
        <w:numPr>
          <w:ilvl w:val="0"/>
          <w:numId w:val="3"/>
        </w:numPr>
        <w:spacing w:after="0" w:line="240" w:lineRule="auto"/>
      </w:pPr>
      <w:r>
        <w:t xml:space="preserve">To curate existing resources and opportunities for enhancing </w:t>
      </w:r>
      <w:r w:rsidR="007B1C14">
        <w:t>physical activity.</w:t>
      </w:r>
    </w:p>
    <w:p w14:paraId="670CF989" w14:textId="7E11C339" w:rsidR="00E336FD" w:rsidRDefault="007E4E38">
      <w:pPr>
        <w:numPr>
          <w:ilvl w:val="0"/>
          <w:numId w:val="3"/>
        </w:numPr>
        <w:spacing w:after="0" w:line="240" w:lineRule="auto"/>
      </w:pPr>
      <w:r>
        <w:t>To develop and organize education events about wellness</w:t>
      </w:r>
      <w:r w:rsidR="007B1C14">
        <w:t>.</w:t>
      </w:r>
    </w:p>
    <w:p w14:paraId="77CDDBA0" w14:textId="77777777" w:rsidR="00E336FD" w:rsidRDefault="00E336FD">
      <w:pPr>
        <w:pBdr>
          <w:top w:val="nil"/>
          <w:left w:val="nil"/>
          <w:bottom w:val="nil"/>
          <w:right w:val="nil"/>
          <w:between w:val="nil"/>
        </w:pBdr>
        <w:spacing w:after="0" w:line="276" w:lineRule="auto"/>
        <w:ind w:left="720"/>
        <w:jc w:val="both"/>
      </w:pPr>
    </w:p>
    <w:p w14:paraId="2F6F87AE" w14:textId="77777777" w:rsidR="00E336FD" w:rsidRDefault="007E4E38">
      <w:pPr>
        <w:numPr>
          <w:ilvl w:val="0"/>
          <w:numId w:val="4"/>
        </w:numPr>
        <w:pBdr>
          <w:top w:val="nil"/>
          <w:left w:val="nil"/>
          <w:bottom w:val="nil"/>
          <w:right w:val="nil"/>
          <w:between w:val="nil"/>
        </w:pBdr>
        <w:spacing w:after="0" w:line="276" w:lineRule="auto"/>
        <w:jc w:val="both"/>
        <w:rPr>
          <w:i/>
        </w:rPr>
      </w:pPr>
      <w:r>
        <w:rPr>
          <w:i/>
        </w:rPr>
        <w:t>Awareness and Sharing</w:t>
      </w:r>
    </w:p>
    <w:p w14:paraId="64B4F01B" w14:textId="1E8E9643" w:rsidR="00E336FD" w:rsidRDefault="007E4E38">
      <w:pPr>
        <w:numPr>
          <w:ilvl w:val="0"/>
          <w:numId w:val="3"/>
        </w:numPr>
        <w:pBdr>
          <w:top w:val="nil"/>
          <w:left w:val="nil"/>
          <w:bottom w:val="nil"/>
          <w:right w:val="nil"/>
          <w:between w:val="nil"/>
        </w:pBdr>
        <w:spacing w:after="0" w:line="276" w:lineRule="auto"/>
        <w:jc w:val="both"/>
        <w:rPr>
          <w:color w:val="000000"/>
        </w:rPr>
      </w:pPr>
      <w:r>
        <w:rPr>
          <w:color w:val="000000"/>
        </w:rPr>
        <w:t xml:space="preserve">To </w:t>
      </w:r>
      <w:r>
        <w:t>promote</w:t>
      </w:r>
      <w:r>
        <w:rPr>
          <w:color w:val="000000"/>
        </w:rPr>
        <w:t xml:space="preserve"> awareness </w:t>
      </w:r>
      <w:r w:rsidR="00953929">
        <w:rPr>
          <w:color w:val="000000"/>
        </w:rPr>
        <w:t>of and</w:t>
      </w:r>
      <w:r>
        <w:rPr>
          <w:color w:val="000000"/>
        </w:rPr>
        <w:t xml:space="preserve"> build on and leverage </w:t>
      </w:r>
      <w:r w:rsidR="00953929">
        <w:rPr>
          <w:color w:val="000000"/>
        </w:rPr>
        <w:t xml:space="preserve">physical activity </w:t>
      </w:r>
      <w:r>
        <w:rPr>
          <w:color w:val="000000"/>
        </w:rPr>
        <w:t>and wellness initiatives</w:t>
      </w:r>
      <w:r w:rsidR="007B1C14">
        <w:rPr>
          <w:color w:val="000000"/>
        </w:rPr>
        <w:t>,</w:t>
      </w:r>
      <w:r>
        <w:t xml:space="preserve"> both inside the McMaster community and </w:t>
      </w:r>
      <w:r w:rsidR="00953929">
        <w:t>beyond</w:t>
      </w:r>
      <w:r w:rsidR="00953929">
        <w:rPr>
          <w:color w:val="000000"/>
        </w:rPr>
        <w:t>.</w:t>
      </w:r>
    </w:p>
    <w:p w14:paraId="0C6C2A1B" w14:textId="76EAE764" w:rsidR="00E336FD" w:rsidRDefault="007E4E38">
      <w:pPr>
        <w:numPr>
          <w:ilvl w:val="0"/>
          <w:numId w:val="3"/>
        </w:numPr>
        <w:pBdr>
          <w:top w:val="nil"/>
          <w:left w:val="nil"/>
          <w:bottom w:val="nil"/>
          <w:right w:val="nil"/>
          <w:between w:val="nil"/>
        </w:pBdr>
        <w:spacing w:after="0" w:line="276" w:lineRule="auto"/>
        <w:jc w:val="both"/>
        <w:rPr>
          <w:color w:val="000000"/>
          <w:highlight w:val="white"/>
        </w:rPr>
      </w:pPr>
      <w:r>
        <w:rPr>
          <w:color w:val="000000"/>
          <w:highlight w:val="white"/>
        </w:rPr>
        <w:t xml:space="preserve">To </w:t>
      </w:r>
      <w:r>
        <w:rPr>
          <w:highlight w:val="white"/>
        </w:rPr>
        <w:t>facilitate</w:t>
      </w:r>
      <w:r>
        <w:rPr>
          <w:color w:val="000000"/>
          <w:highlight w:val="white"/>
        </w:rPr>
        <w:t xml:space="preserve"> communication and collaboration across </w:t>
      </w:r>
      <w:r w:rsidR="007B1C14">
        <w:rPr>
          <w:color w:val="000000"/>
          <w:highlight w:val="white"/>
        </w:rPr>
        <w:t xml:space="preserve">the campus amongst departments and </w:t>
      </w:r>
      <w:r>
        <w:rPr>
          <w:highlight w:val="white"/>
        </w:rPr>
        <w:t>units/committees</w:t>
      </w:r>
      <w:r w:rsidR="00953929">
        <w:rPr>
          <w:highlight w:val="white"/>
        </w:rPr>
        <w:t>.</w:t>
      </w:r>
    </w:p>
    <w:p w14:paraId="2C980FAC" w14:textId="5DDAB128" w:rsidR="00E336FD" w:rsidRDefault="007E4E38">
      <w:pPr>
        <w:numPr>
          <w:ilvl w:val="0"/>
          <w:numId w:val="3"/>
        </w:numPr>
        <w:pBdr>
          <w:top w:val="nil"/>
          <w:left w:val="nil"/>
          <w:bottom w:val="nil"/>
          <w:right w:val="nil"/>
          <w:between w:val="nil"/>
        </w:pBdr>
        <w:spacing w:after="0" w:line="276" w:lineRule="auto"/>
        <w:jc w:val="both"/>
        <w:rPr>
          <w:color w:val="000000"/>
          <w:highlight w:val="white"/>
        </w:rPr>
      </w:pPr>
      <w:r>
        <w:t xml:space="preserve">To create a space to share initiatives, supports and resources to promote </w:t>
      </w:r>
      <w:r w:rsidR="00456BD8">
        <w:t>physical activity.</w:t>
      </w:r>
    </w:p>
    <w:p w14:paraId="609E065C" w14:textId="676613E8" w:rsidR="00E336FD" w:rsidRDefault="007E4E38">
      <w:pPr>
        <w:numPr>
          <w:ilvl w:val="0"/>
          <w:numId w:val="3"/>
        </w:numPr>
        <w:spacing w:after="0" w:line="240" w:lineRule="auto"/>
      </w:pPr>
      <w:r>
        <w:t xml:space="preserve">To organize (with collaborators) a least one annual event to highlight faculty wellness initiatives and foster a community of practice around </w:t>
      </w:r>
      <w:r w:rsidR="00456BD8">
        <w:t>physical activity</w:t>
      </w:r>
      <w:r>
        <w:t xml:space="preserve"> promotion and best </w:t>
      </w:r>
      <w:r w:rsidR="00953929">
        <w:t>practices.</w:t>
      </w:r>
    </w:p>
    <w:p w14:paraId="2966DF33" w14:textId="77777777" w:rsidR="00E336FD" w:rsidRDefault="00E336FD">
      <w:pPr>
        <w:pBdr>
          <w:top w:val="nil"/>
          <w:left w:val="nil"/>
          <w:bottom w:val="nil"/>
          <w:right w:val="nil"/>
          <w:between w:val="nil"/>
        </w:pBdr>
        <w:spacing w:after="0" w:line="276" w:lineRule="auto"/>
        <w:jc w:val="both"/>
      </w:pPr>
    </w:p>
    <w:p w14:paraId="6A8D70F4" w14:textId="77777777" w:rsidR="00E336FD" w:rsidRDefault="007E4E38">
      <w:pPr>
        <w:numPr>
          <w:ilvl w:val="0"/>
          <w:numId w:val="4"/>
        </w:numPr>
        <w:pBdr>
          <w:top w:val="nil"/>
          <w:left w:val="nil"/>
          <w:bottom w:val="nil"/>
          <w:right w:val="nil"/>
          <w:between w:val="nil"/>
        </w:pBdr>
        <w:spacing w:after="0" w:line="276" w:lineRule="auto"/>
        <w:jc w:val="both"/>
        <w:rPr>
          <w:i/>
        </w:rPr>
      </w:pPr>
      <w:r>
        <w:rPr>
          <w:i/>
        </w:rPr>
        <w:t>Evaluation and Scholarship</w:t>
      </w:r>
    </w:p>
    <w:p w14:paraId="4F334124" w14:textId="520E84B4" w:rsidR="00E336FD" w:rsidRDefault="007E4E38">
      <w:pPr>
        <w:numPr>
          <w:ilvl w:val="0"/>
          <w:numId w:val="3"/>
        </w:numPr>
        <w:pBdr>
          <w:top w:val="nil"/>
          <w:left w:val="nil"/>
          <w:bottom w:val="nil"/>
          <w:right w:val="nil"/>
          <w:between w:val="nil"/>
        </w:pBdr>
        <w:spacing w:after="0" w:line="276" w:lineRule="auto"/>
        <w:jc w:val="both"/>
        <w:rPr>
          <w:color w:val="000000"/>
        </w:rPr>
      </w:pPr>
      <w:r>
        <w:rPr>
          <w:color w:val="000000"/>
        </w:rPr>
        <w:t xml:space="preserve">To explore development of metrics and key performance indicators as it relates to </w:t>
      </w:r>
      <w:r w:rsidR="00456BD8">
        <w:rPr>
          <w:color w:val="000000"/>
        </w:rPr>
        <w:t>physical activity.</w:t>
      </w:r>
    </w:p>
    <w:p w14:paraId="7C56EF9F" w14:textId="1C607E9C" w:rsidR="00E336FD" w:rsidRDefault="007E4E38">
      <w:pPr>
        <w:numPr>
          <w:ilvl w:val="0"/>
          <w:numId w:val="3"/>
        </w:numPr>
        <w:pBdr>
          <w:top w:val="nil"/>
          <w:left w:val="nil"/>
          <w:bottom w:val="nil"/>
          <w:right w:val="nil"/>
          <w:between w:val="nil"/>
        </w:pBdr>
        <w:spacing w:after="0" w:line="276" w:lineRule="auto"/>
        <w:jc w:val="both"/>
        <w:rPr>
          <w:color w:val="000000"/>
        </w:rPr>
      </w:pPr>
      <w:r>
        <w:rPr>
          <w:color w:val="000000"/>
        </w:rPr>
        <w:t>To engage in and promote research and scholarship in</w:t>
      </w:r>
      <w:r w:rsidR="00456BD8">
        <w:rPr>
          <w:color w:val="000000"/>
        </w:rPr>
        <w:t xml:space="preserve"> physical activity.</w:t>
      </w:r>
    </w:p>
    <w:p w14:paraId="2E339608" w14:textId="77777777" w:rsidR="00E336FD" w:rsidRDefault="00E336FD">
      <w:pPr>
        <w:spacing w:after="0" w:line="240" w:lineRule="auto"/>
      </w:pPr>
    </w:p>
    <w:p w14:paraId="0C0F80B5" w14:textId="77777777" w:rsidR="00E336FD" w:rsidRDefault="007E4E38">
      <w:pPr>
        <w:spacing w:after="0" w:line="240" w:lineRule="auto"/>
        <w:rPr>
          <w:b/>
          <w:color w:val="000000"/>
        </w:rPr>
      </w:pPr>
      <w:r>
        <w:rPr>
          <w:b/>
        </w:rPr>
        <w:t>Continuous Quality Improvement:</w:t>
      </w:r>
    </w:p>
    <w:p w14:paraId="49C96463" w14:textId="3947B08D" w:rsidR="00E336FD" w:rsidRDefault="007E4E38">
      <w:pPr>
        <w:spacing w:after="0" w:line="240" w:lineRule="auto"/>
        <w:rPr>
          <w:color w:val="000000"/>
        </w:rPr>
      </w:pPr>
      <w:r>
        <w:t xml:space="preserve">This working group will engage in a continuous quality improvement cycle that will have the </w:t>
      </w:r>
      <w:r w:rsidR="00456BD8">
        <w:t>committee</w:t>
      </w:r>
      <w:r>
        <w:t xml:space="preserve"> set aims and key performance indicators every </w:t>
      </w:r>
      <w:r w:rsidR="00456BD8">
        <w:t>year</w:t>
      </w:r>
      <w:r>
        <w:t xml:space="preserve">. The working group will come together to evaluate their achievement of their </w:t>
      </w:r>
      <w:r w:rsidR="00456BD8">
        <w:t>annual</w:t>
      </w:r>
      <w:r>
        <w:t xml:space="preserve"> goals and performance each year, with an aim to steer their initiatives towards success.</w:t>
      </w:r>
    </w:p>
    <w:p w14:paraId="4E1D127D" w14:textId="77777777" w:rsidR="00E336FD" w:rsidRDefault="00E336FD">
      <w:pPr>
        <w:spacing w:after="0" w:line="240" w:lineRule="auto"/>
        <w:rPr>
          <w:b/>
          <w:color w:val="000000"/>
        </w:rPr>
      </w:pPr>
    </w:p>
    <w:p w14:paraId="4C5B2E29" w14:textId="77777777" w:rsidR="00E336FD" w:rsidRDefault="007E4E38">
      <w:pPr>
        <w:spacing w:after="0" w:line="240" w:lineRule="auto"/>
        <w:rPr>
          <w:b/>
          <w:color w:val="000000"/>
        </w:rPr>
      </w:pPr>
      <w:r>
        <w:rPr>
          <w:b/>
          <w:color w:val="000000"/>
        </w:rPr>
        <w:t>Reporting Structure &amp; Decision Making:</w:t>
      </w:r>
    </w:p>
    <w:p w14:paraId="6106B22F" w14:textId="1B75755E" w:rsidR="00E336FD" w:rsidRDefault="007E4E38">
      <w:pPr>
        <w:spacing w:after="0" w:line="240" w:lineRule="auto"/>
      </w:pPr>
      <w:r>
        <w:rPr>
          <w:color w:val="000000"/>
        </w:rPr>
        <w:t xml:space="preserve">The </w:t>
      </w:r>
      <w:r w:rsidR="00300E16">
        <w:t>committee</w:t>
      </w:r>
      <w:r>
        <w:rPr>
          <w:color w:val="000000"/>
        </w:rPr>
        <w:t xml:space="preserve"> reports to and </w:t>
      </w:r>
      <w:r>
        <w:t>acts on behalf of</w:t>
      </w:r>
      <w:r>
        <w:rPr>
          <w:color w:val="000000"/>
        </w:rPr>
        <w:t xml:space="preserve"> the </w:t>
      </w:r>
      <w:r w:rsidR="00300E16">
        <w:rPr>
          <w:color w:val="000000"/>
        </w:rPr>
        <w:t xml:space="preserve">McMaster Okanagan Committee </w:t>
      </w:r>
      <w:r>
        <w:rPr>
          <w:color w:val="000000"/>
        </w:rPr>
        <w:t xml:space="preserve">on recommended collaborative wellness initiatives for members of the </w:t>
      </w:r>
      <w:r w:rsidR="00A3443D">
        <w:rPr>
          <w:color w:val="000000"/>
        </w:rPr>
        <w:t>McMaster community</w:t>
      </w:r>
      <w:r>
        <w:rPr>
          <w:color w:val="000000"/>
        </w:rPr>
        <w:t>.  Th</w:t>
      </w:r>
      <w:r w:rsidR="00765B33">
        <w:rPr>
          <w:color w:val="000000"/>
        </w:rPr>
        <w:t xml:space="preserve">is </w:t>
      </w:r>
      <w:proofErr w:type="spellStart"/>
      <w:r w:rsidR="00765B33">
        <w:rPr>
          <w:color w:val="000000"/>
        </w:rPr>
        <w:t>sub-committee</w:t>
      </w:r>
      <w:proofErr w:type="spellEnd"/>
      <w:r>
        <w:rPr>
          <w:color w:val="000000"/>
        </w:rPr>
        <w:t xml:space="preserve"> encourages participation from all members and will consult with appropriate individuals and groups across the University as required.  The </w:t>
      </w:r>
      <w:r w:rsidR="00300E16">
        <w:rPr>
          <w:color w:val="000000"/>
        </w:rPr>
        <w:t>committee</w:t>
      </w:r>
      <w:r>
        <w:rPr>
          <w:color w:val="000000"/>
        </w:rPr>
        <w:t xml:space="preserve"> </w:t>
      </w:r>
      <w:r>
        <w:t>will</w:t>
      </w:r>
      <w:r>
        <w:rPr>
          <w:color w:val="000000"/>
        </w:rPr>
        <w:t xml:space="preserve"> </w:t>
      </w:r>
      <w:r>
        <w:t xml:space="preserve">use a </w:t>
      </w:r>
      <w:r>
        <w:rPr>
          <w:color w:val="000000"/>
        </w:rPr>
        <w:t xml:space="preserve">collaborative decision-making structure and will </w:t>
      </w:r>
      <w:r>
        <w:t xml:space="preserve">use a </w:t>
      </w:r>
      <w:r>
        <w:rPr>
          <w:color w:val="000000"/>
        </w:rPr>
        <w:t>consensus model for decision-making.</w:t>
      </w:r>
      <w:r>
        <w:t xml:space="preserve"> </w:t>
      </w:r>
    </w:p>
    <w:p w14:paraId="58EEA65D" w14:textId="77777777" w:rsidR="00E336FD" w:rsidRDefault="00E336FD">
      <w:pPr>
        <w:spacing w:after="0" w:line="240" w:lineRule="auto"/>
      </w:pPr>
    </w:p>
    <w:p w14:paraId="56713033" w14:textId="77777777" w:rsidR="00E336FD" w:rsidRDefault="007E4E38">
      <w:pPr>
        <w:spacing w:after="0" w:line="240" w:lineRule="auto"/>
        <w:rPr>
          <w:b/>
        </w:rPr>
      </w:pPr>
      <w:r>
        <w:rPr>
          <w:b/>
        </w:rPr>
        <w:t>Leadership Team:</w:t>
      </w:r>
    </w:p>
    <w:p w14:paraId="632E0D71" w14:textId="4AEA14B4" w:rsidR="00E336FD" w:rsidRDefault="007E4E38">
      <w:pPr>
        <w:spacing w:after="0" w:line="240" w:lineRule="auto"/>
      </w:pPr>
      <w:r>
        <w:t xml:space="preserve">The </w:t>
      </w:r>
      <w:r w:rsidR="00300E16">
        <w:t xml:space="preserve">Committee </w:t>
      </w:r>
      <w:r>
        <w:t xml:space="preserve">will select two Co-Chairs (a 2-year term with a possible renewal once for a second two-year term). The Co-Chairs’ terms will be staggered by at least 6 months to ensure that there is sustainability and continuity for the </w:t>
      </w:r>
      <w:r w:rsidR="00300E16">
        <w:t>Committee</w:t>
      </w:r>
      <w:r>
        <w:t xml:space="preserve">’s procedures. The two co-chairs must reflect the diversity of </w:t>
      </w:r>
      <w:r w:rsidR="00456BD8">
        <w:t>the university.</w:t>
      </w:r>
      <w:r>
        <w:t xml:space="preserve"> </w:t>
      </w:r>
    </w:p>
    <w:p w14:paraId="246D1600" w14:textId="77777777" w:rsidR="00456BD8" w:rsidRDefault="00456BD8">
      <w:pPr>
        <w:spacing w:after="0" w:line="240" w:lineRule="auto"/>
      </w:pPr>
    </w:p>
    <w:p w14:paraId="45A60866" w14:textId="77777777" w:rsidR="00E336FD" w:rsidRDefault="007E4E38">
      <w:pPr>
        <w:spacing w:after="0" w:line="240" w:lineRule="auto"/>
        <w:rPr>
          <w:b/>
          <w:color w:val="000000"/>
        </w:rPr>
      </w:pPr>
      <w:r>
        <w:rPr>
          <w:b/>
          <w:color w:val="000000"/>
        </w:rPr>
        <w:lastRenderedPageBreak/>
        <w:t>Membership:</w:t>
      </w:r>
    </w:p>
    <w:p w14:paraId="0BFA7410" w14:textId="237205D7" w:rsidR="00E336FD" w:rsidRDefault="007E4E38" w:rsidP="00953929">
      <w:pPr>
        <w:spacing w:after="0" w:line="240" w:lineRule="auto"/>
      </w:pPr>
      <w:r>
        <w:rPr>
          <w:color w:val="000000"/>
        </w:rPr>
        <w:t>Membership in the Group is voluntary and open to faculty</w:t>
      </w:r>
      <w:r w:rsidR="00456BD8">
        <w:rPr>
          <w:color w:val="000000"/>
        </w:rPr>
        <w:t>,</w:t>
      </w:r>
      <w:r>
        <w:rPr>
          <w:color w:val="000000"/>
        </w:rPr>
        <w:t xml:space="preserve"> </w:t>
      </w:r>
      <w:r w:rsidR="00953929">
        <w:rPr>
          <w:color w:val="000000"/>
        </w:rPr>
        <w:t>staff,</w:t>
      </w:r>
      <w:r>
        <w:rPr>
          <w:color w:val="000000"/>
        </w:rPr>
        <w:t xml:space="preserve"> </w:t>
      </w:r>
      <w:r w:rsidR="00456BD8">
        <w:rPr>
          <w:color w:val="000000"/>
        </w:rPr>
        <w:t xml:space="preserve">and students </w:t>
      </w:r>
      <w:r>
        <w:rPr>
          <w:color w:val="000000"/>
        </w:rPr>
        <w:t xml:space="preserve">with interest and/or expertise in improving the </w:t>
      </w:r>
      <w:r w:rsidR="00953929">
        <w:rPr>
          <w:color w:val="000000"/>
        </w:rPr>
        <w:t>physical activity</w:t>
      </w:r>
      <w:r>
        <w:rPr>
          <w:color w:val="000000"/>
        </w:rPr>
        <w:t xml:space="preserve"> and wellbeing </w:t>
      </w:r>
      <w:r w:rsidR="00953929">
        <w:rPr>
          <w:color w:val="000000"/>
        </w:rPr>
        <w:t xml:space="preserve">of the </w:t>
      </w:r>
      <w:r w:rsidR="00456BD8">
        <w:rPr>
          <w:color w:val="000000"/>
        </w:rPr>
        <w:t>university community</w:t>
      </w:r>
      <w:r>
        <w:rPr>
          <w:color w:val="000000"/>
        </w:rPr>
        <w:t xml:space="preserve">. </w:t>
      </w:r>
    </w:p>
    <w:p w14:paraId="08D80E74" w14:textId="77777777" w:rsidR="00E336FD" w:rsidRDefault="00E336FD">
      <w:pPr>
        <w:spacing w:after="0" w:line="240" w:lineRule="auto"/>
      </w:pPr>
    </w:p>
    <w:p w14:paraId="63AF3B59" w14:textId="231FB042" w:rsidR="00E336FD" w:rsidRDefault="007E4E38">
      <w:pPr>
        <w:spacing w:after="0" w:line="240" w:lineRule="auto"/>
        <w:rPr>
          <w:color w:val="000000"/>
        </w:rPr>
      </w:pPr>
      <w:r>
        <w:rPr>
          <w:color w:val="000000"/>
        </w:rPr>
        <w:t xml:space="preserve">Membership in the </w:t>
      </w:r>
      <w:r w:rsidR="00953929">
        <w:rPr>
          <w:color w:val="000000"/>
        </w:rPr>
        <w:t>committee</w:t>
      </w:r>
      <w:r>
        <w:rPr>
          <w:color w:val="000000"/>
        </w:rPr>
        <w:t xml:space="preserve"> will aim to include diverse </w:t>
      </w:r>
      <w:r w:rsidR="00953929">
        <w:rPr>
          <w:color w:val="000000"/>
        </w:rPr>
        <w:t>faculty, staff,</w:t>
      </w:r>
      <w:r>
        <w:rPr>
          <w:color w:val="000000"/>
        </w:rPr>
        <w:t xml:space="preserve"> </w:t>
      </w:r>
      <w:r w:rsidR="00953929">
        <w:rPr>
          <w:color w:val="000000"/>
        </w:rPr>
        <w:t xml:space="preserve">and student </w:t>
      </w:r>
      <w:r>
        <w:rPr>
          <w:color w:val="000000"/>
        </w:rPr>
        <w:t xml:space="preserve">representation from across the </w:t>
      </w:r>
      <w:r w:rsidR="00953929">
        <w:rPr>
          <w:color w:val="000000"/>
        </w:rPr>
        <w:t>university</w:t>
      </w:r>
      <w:r>
        <w:rPr>
          <w:color w:val="000000"/>
        </w:rPr>
        <w:t xml:space="preserve">, and representation from equity-seeking groups (e.g., </w:t>
      </w:r>
      <w:r>
        <w:t xml:space="preserve">Health </w:t>
      </w:r>
      <w:r>
        <w:rPr>
          <w:color w:val="000000"/>
        </w:rPr>
        <w:t>Professions including re</w:t>
      </w:r>
      <w:r>
        <w:t>search</w:t>
      </w:r>
      <w:r>
        <w:rPr>
          <w:color w:val="000000"/>
        </w:rPr>
        <w:t xml:space="preserve">, Indigenous Peoples, members of racialized communities, persons with disabilities, LGBTQ2S).  As participation is voluntary, membership of the Group may shift based on the priorities of the Group and of the individuals in the Group to avoid fatigue and burnout due to time commitments. </w:t>
      </w:r>
    </w:p>
    <w:p w14:paraId="5484C2E9" w14:textId="77777777" w:rsidR="00E336FD" w:rsidRDefault="00E336FD">
      <w:pPr>
        <w:spacing w:after="0" w:line="240" w:lineRule="auto"/>
        <w:rPr>
          <w:b/>
          <w:color w:val="000000"/>
        </w:rPr>
      </w:pPr>
    </w:p>
    <w:p w14:paraId="04364EF9" w14:textId="77777777" w:rsidR="00E336FD" w:rsidRDefault="007E4E38">
      <w:pPr>
        <w:spacing w:after="0" w:line="240" w:lineRule="auto"/>
        <w:rPr>
          <w:i/>
        </w:rPr>
      </w:pPr>
      <w:r>
        <w:rPr>
          <w:i/>
          <w:color w:val="000000"/>
        </w:rPr>
        <w:t>Role of Members:</w:t>
      </w:r>
    </w:p>
    <w:p w14:paraId="32805045" w14:textId="77777777" w:rsidR="00E336FD" w:rsidRDefault="007E4E38">
      <w:pPr>
        <w:numPr>
          <w:ilvl w:val="0"/>
          <w:numId w:val="1"/>
        </w:numPr>
        <w:pBdr>
          <w:top w:val="nil"/>
          <w:left w:val="nil"/>
          <w:bottom w:val="nil"/>
          <w:right w:val="nil"/>
          <w:between w:val="nil"/>
        </w:pBdr>
        <w:tabs>
          <w:tab w:val="left" w:pos="1212"/>
        </w:tabs>
        <w:spacing w:after="0" w:line="240" w:lineRule="auto"/>
        <w:rPr>
          <w:b/>
          <w:color w:val="000000"/>
        </w:rPr>
      </w:pPr>
      <w:r>
        <w:rPr>
          <w:color w:val="000000"/>
        </w:rPr>
        <w:t>Share information, perspectives, and knowledge about wellness from their respective areas</w:t>
      </w:r>
    </w:p>
    <w:p w14:paraId="7F94282D" w14:textId="77777777" w:rsidR="00E336FD" w:rsidRDefault="007E4E38">
      <w:pPr>
        <w:numPr>
          <w:ilvl w:val="0"/>
          <w:numId w:val="1"/>
        </w:numPr>
        <w:pBdr>
          <w:top w:val="nil"/>
          <w:left w:val="nil"/>
          <w:bottom w:val="nil"/>
          <w:right w:val="nil"/>
          <w:between w:val="nil"/>
        </w:pBdr>
        <w:tabs>
          <w:tab w:val="left" w:pos="1212"/>
        </w:tabs>
        <w:spacing w:after="0" w:line="240" w:lineRule="auto"/>
        <w:rPr>
          <w:b/>
          <w:color w:val="000000"/>
        </w:rPr>
      </w:pPr>
      <w:r>
        <w:rPr>
          <w:color w:val="000000"/>
        </w:rPr>
        <w:t>Actively participate in group discussions and make recommendations</w:t>
      </w:r>
    </w:p>
    <w:p w14:paraId="71D640A1" w14:textId="5DD9D465" w:rsidR="00E336FD" w:rsidRDefault="007E4E38">
      <w:pPr>
        <w:numPr>
          <w:ilvl w:val="0"/>
          <w:numId w:val="1"/>
        </w:numPr>
        <w:pBdr>
          <w:top w:val="nil"/>
          <w:left w:val="nil"/>
          <w:bottom w:val="nil"/>
          <w:right w:val="nil"/>
          <w:between w:val="nil"/>
        </w:pBdr>
        <w:tabs>
          <w:tab w:val="left" w:pos="1212"/>
        </w:tabs>
        <w:spacing w:after="0" w:line="240" w:lineRule="auto"/>
        <w:rPr>
          <w:b/>
          <w:color w:val="000000"/>
        </w:rPr>
      </w:pPr>
      <w:r>
        <w:rPr>
          <w:color w:val="000000"/>
        </w:rPr>
        <w:t xml:space="preserve">Share open, </w:t>
      </w:r>
      <w:r w:rsidR="00953929">
        <w:rPr>
          <w:color w:val="000000"/>
        </w:rPr>
        <w:t>honest,</w:t>
      </w:r>
      <w:r>
        <w:rPr>
          <w:color w:val="000000"/>
        </w:rPr>
        <w:t xml:space="preserve"> and respectful dialogue</w:t>
      </w:r>
      <w:r w:rsidR="00953929">
        <w:rPr>
          <w:color w:val="000000"/>
        </w:rPr>
        <w:t>.</w:t>
      </w:r>
    </w:p>
    <w:p w14:paraId="437A4B1D" w14:textId="77777777" w:rsidR="00E336FD" w:rsidRDefault="007E4E38">
      <w:pPr>
        <w:numPr>
          <w:ilvl w:val="0"/>
          <w:numId w:val="1"/>
        </w:numPr>
        <w:pBdr>
          <w:top w:val="nil"/>
          <w:left w:val="nil"/>
          <w:bottom w:val="nil"/>
          <w:right w:val="nil"/>
          <w:between w:val="nil"/>
        </w:pBdr>
        <w:tabs>
          <w:tab w:val="left" w:pos="1212"/>
        </w:tabs>
        <w:spacing w:after="0" w:line="240" w:lineRule="auto"/>
        <w:rPr>
          <w:b/>
          <w:color w:val="000000"/>
        </w:rPr>
      </w:pPr>
      <w:r>
        <w:rPr>
          <w:color w:val="000000"/>
        </w:rPr>
        <w:t>Inform committee about concerns and emerging issues</w:t>
      </w:r>
    </w:p>
    <w:p w14:paraId="45A05D4B" w14:textId="56F67FEB" w:rsidR="00E336FD" w:rsidRDefault="007E4E38">
      <w:pPr>
        <w:numPr>
          <w:ilvl w:val="0"/>
          <w:numId w:val="1"/>
        </w:numPr>
        <w:pBdr>
          <w:top w:val="nil"/>
          <w:left w:val="nil"/>
          <w:bottom w:val="nil"/>
          <w:right w:val="nil"/>
          <w:between w:val="nil"/>
        </w:pBdr>
        <w:tabs>
          <w:tab w:val="left" w:pos="1212"/>
        </w:tabs>
        <w:spacing w:after="0" w:line="240" w:lineRule="auto"/>
        <w:rPr>
          <w:b/>
          <w:color w:val="000000"/>
        </w:rPr>
      </w:pPr>
      <w:r>
        <w:rPr>
          <w:color w:val="000000"/>
        </w:rPr>
        <w:t xml:space="preserve">Contribute to the development of strategies, opportunities and resources as determined by the </w:t>
      </w:r>
      <w:r w:rsidR="00953929">
        <w:rPr>
          <w:color w:val="000000"/>
        </w:rPr>
        <w:t>Committee.</w:t>
      </w:r>
    </w:p>
    <w:p w14:paraId="3427E435" w14:textId="77777777" w:rsidR="00E336FD" w:rsidRDefault="007E4E38">
      <w:pPr>
        <w:numPr>
          <w:ilvl w:val="0"/>
          <w:numId w:val="1"/>
        </w:numPr>
        <w:pBdr>
          <w:top w:val="nil"/>
          <w:left w:val="nil"/>
          <w:bottom w:val="nil"/>
          <w:right w:val="nil"/>
          <w:between w:val="nil"/>
        </w:pBdr>
        <w:tabs>
          <w:tab w:val="left" w:pos="1212"/>
        </w:tabs>
        <w:spacing w:after="0" w:line="240" w:lineRule="auto"/>
      </w:pPr>
      <w:r>
        <w:t>Participate in task forces.</w:t>
      </w:r>
    </w:p>
    <w:p w14:paraId="796A968C" w14:textId="77777777" w:rsidR="00E336FD" w:rsidRDefault="00E336FD">
      <w:pPr>
        <w:tabs>
          <w:tab w:val="left" w:pos="1212"/>
        </w:tabs>
        <w:spacing w:after="0" w:line="240" w:lineRule="auto"/>
        <w:rPr>
          <w:b/>
          <w:color w:val="000000"/>
        </w:rPr>
      </w:pPr>
    </w:p>
    <w:p w14:paraId="091E7C23" w14:textId="77777777" w:rsidR="00E336FD" w:rsidRDefault="007E4E38">
      <w:pPr>
        <w:tabs>
          <w:tab w:val="left" w:pos="1212"/>
        </w:tabs>
        <w:spacing w:after="0" w:line="240" w:lineRule="auto"/>
        <w:rPr>
          <w:b/>
          <w:color w:val="000000"/>
        </w:rPr>
      </w:pPr>
      <w:r>
        <w:rPr>
          <w:b/>
          <w:color w:val="000000"/>
        </w:rPr>
        <w:t>Meeting Logistics and Operations:</w:t>
      </w:r>
    </w:p>
    <w:p w14:paraId="09F3A6A6" w14:textId="616C3741" w:rsidR="00456BD8" w:rsidRDefault="007E4E38" w:rsidP="00456BD8">
      <w:pPr>
        <w:tabs>
          <w:tab w:val="left" w:pos="1212"/>
        </w:tabs>
        <w:spacing w:after="0" w:line="240" w:lineRule="auto"/>
      </w:pPr>
      <w:r>
        <w:t xml:space="preserve">With regards to the logistics and operations of the </w:t>
      </w:r>
      <w:r w:rsidR="00456BD8">
        <w:t>committee</w:t>
      </w:r>
      <w:r>
        <w:t>, there will be</w:t>
      </w:r>
      <w:r w:rsidR="00456BD8">
        <w:t>:</w:t>
      </w:r>
      <w:r>
        <w:t xml:space="preserve"> </w:t>
      </w:r>
    </w:p>
    <w:p w14:paraId="15E659B2" w14:textId="77777777" w:rsidR="00456BD8" w:rsidRDefault="00456BD8" w:rsidP="00456BD8">
      <w:pPr>
        <w:tabs>
          <w:tab w:val="left" w:pos="1212"/>
        </w:tabs>
        <w:spacing w:after="0" w:line="240" w:lineRule="auto"/>
      </w:pPr>
    </w:p>
    <w:p w14:paraId="4A595FF4" w14:textId="676B6298" w:rsidR="00E336FD" w:rsidRPr="00456BD8" w:rsidRDefault="007E4E38" w:rsidP="00456BD8">
      <w:pPr>
        <w:pStyle w:val="ListParagraph"/>
        <w:numPr>
          <w:ilvl w:val="0"/>
          <w:numId w:val="13"/>
        </w:numPr>
        <w:tabs>
          <w:tab w:val="left" w:pos="1212"/>
        </w:tabs>
        <w:spacing w:after="0" w:line="240" w:lineRule="auto"/>
        <w:rPr>
          <w:b/>
          <w:color w:val="000000"/>
        </w:rPr>
      </w:pPr>
      <w:r>
        <w:t xml:space="preserve">At least </w:t>
      </w:r>
      <w:r w:rsidR="00456BD8">
        <w:t>bi-</w:t>
      </w:r>
      <w:r>
        <w:t>monthly</w:t>
      </w:r>
      <w:r w:rsidRPr="00456BD8">
        <w:rPr>
          <w:color w:val="000000"/>
        </w:rPr>
        <w:t xml:space="preserve"> meetings or as needed</w:t>
      </w:r>
      <w:r w:rsidR="00953929">
        <w:rPr>
          <w:color w:val="000000"/>
        </w:rPr>
        <w:t>.</w:t>
      </w:r>
    </w:p>
    <w:p w14:paraId="0EB2D2A2" w14:textId="1599B038" w:rsidR="00E336FD" w:rsidRDefault="00953929">
      <w:pPr>
        <w:numPr>
          <w:ilvl w:val="0"/>
          <w:numId w:val="2"/>
        </w:numPr>
        <w:pBdr>
          <w:top w:val="nil"/>
          <w:left w:val="nil"/>
          <w:bottom w:val="nil"/>
          <w:right w:val="nil"/>
          <w:between w:val="nil"/>
        </w:pBdr>
        <w:tabs>
          <w:tab w:val="left" w:pos="1212"/>
        </w:tabs>
        <w:spacing w:after="0" w:line="240" w:lineRule="auto"/>
      </w:pPr>
      <w:r>
        <w:t>The committee</w:t>
      </w:r>
      <w:r w:rsidR="007E4E38">
        <w:t xml:space="preserve"> will be free to meet in addition to standing </w:t>
      </w:r>
      <w:r w:rsidR="00456BD8">
        <w:t>meetings.</w:t>
      </w:r>
    </w:p>
    <w:p w14:paraId="7D4753C2" w14:textId="0424661E" w:rsidR="00E336FD" w:rsidRDefault="007E4E38">
      <w:pPr>
        <w:numPr>
          <w:ilvl w:val="0"/>
          <w:numId w:val="2"/>
        </w:numPr>
        <w:pBdr>
          <w:top w:val="nil"/>
          <w:left w:val="nil"/>
          <w:bottom w:val="nil"/>
          <w:right w:val="nil"/>
          <w:between w:val="nil"/>
        </w:pBdr>
        <w:tabs>
          <w:tab w:val="left" w:pos="1212"/>
        </w:tabs>
        <w:spacing w:after="0" w:line="240" w:lineRule="auto"/>
        <w:rPr>
          <w:b/>
          <w:color w:val="000000"/>
        </w:rPr>
      </w:pPr>
      <w:r>
        <w:rPr>
          <w:color w:val="000000"/>
        </w:rPr>
        <w:t xml:space="preserve">Administrative support will be provided from </w:t>
      </w:r>
      <w:r w:rsidR="008B117A">
        <w:rPr>
          <w:color w:val="000000"/>
        </w:rPr>
        <w:t xml:space="preserve">McMaster Okanagan </w:t>
      </w:r>
      <w:r w:rsidR="000C5B16">
        <w:rPr>
          <w:color w:val="000000"/>
        </w:rPr>
        <w:t>Committee</w:t>
      </w:r>
      <w:r w:rsidR="008B117A">
        <w:rPr>
          <w:color w:val="000000"/>
        </w:rPr>
        <w:t xml:space="preserve"> administrative staff</w:t>
      </w:r>
      <w:r>
        <w:rPr>
          <w:color w:val="000000"/>
        </w:rPr>
        <w:t>.</w:t>
      </w:r>
    </w:p>
    <w:p w14:paraId="3465418C" w14:textId="77777777" w:rsidR="00E336FD" w:rsidRDefault="00E336FD">
      <w:pPr>
        <w:tabs>
          <w:tab w:val="left" w:pos="1212"/>
        </w:tabs>
        <w:spacing w:after="0" w:line="240" w:lineRule="auto"/>
        <w:rPr>
          <w:b/>
          <w:color w:val="000000"/>
        </w:rPr>
      </w:pPr>
    </w:p>
    <w:p w14:paraId="2B906C4E" w14:textId="4545E29F" w:rsidR="00E336FD" w:rsidRDefault="007E4E38">
      <w:pPr>
        <w:tabs>
          <w:tab w:val="left" w:pos="1212"/>
        </w:tabs>
        <w:spacing w:after="0" w:line="240" w:lineRule="auto"/>
        <w:rPr>
          <w:color w:val="000000"/>
        </w:rPr>
      </w:pPr>
      <w:r>
        <w:rPr>
          <w:color w:val="000000"/>
        </w:rPr>
        <w:t xml:space="preserve">The </w:t>
      </w:r>
      <w:r w:rsidR="00456BD8">
        <w:rPr>
          <w:color w:val="000000"/>
        </w:rPr>
        <w:t>committee</w:t>
      </w:r>
      <w:r>
        <w:rPr>
          <w:color w:val="000000"/>
        </w:rPr>
        <w:t xml:space="preserve"> Terms of Reference and membership will be reviewed by the </w:t>
      </w:r>
      <w:r w:rsidR="00456BD8">
        <w:t>committee</w:t>
      </w:r>
      <w:r>
        <w:rPr>
          <w:color w:val="000000"/>
        </w:rPr>
        <w:t xml:space="preserve"> annually or on as needed basis</w:t>
      </w:r>
      <w:r w:rsidR="008B117A">
        <w:t xml:space="preserve"> by the committee co-</w:t>
      </w:r>
      <w:r w:rsidR="00456BD8">
        <w:t>chairs.</w:t>
      </w:r>
    </w:p>
    <w:p w14:paraId="5E97BB02" w14:textId="77777777" w:rsidR="00E336FD" w:rsidRDefault="00E336FD">
      <w:pPr>
        <w:pBdr>
          <w:top w:val="nil"/>
          <w:left w:val="nil"/>
          <w:bottom w:val="nil"/>
          <w:right w:val="nil"/>
          <w:between w:val="nil"/>
        </w:pBdr>
        <w:tabs>
          <w:tab w:val="left" w:pos="1212"/>
        </w:tabs>
        <w:spacing w:after="0" w:line="240" w:lineRule="auto"/>
        <w:ind w:left="720"/>
        <w:rPr>
          <w:b/>
          <w:color w:val="000000"/>
        </w:rPr>
      </w:pPr>
    </w:p>
    <w:p w14:paraId="7DEE3149" w14:textId="77777777" w:rsidR="00E336FD" w:rsidRDefault="007E4E38">
      <w:pPr>
        <w:spacing w:after="0" w:line="240" w:lineRule="auto"/>
        <w:rPr>
          <w:color w:val="000000"/>
        </w:rPr>
      </w:pPr>
      <w:r>
        <w:rPr>
          <w:color w:val="000000"/>
        </w:rPr>
        <w:t> </w:t>
      </w:r>
    </w:p>
    <w:p w14:paraId="35E5BD7F" w14:textId="77777777" w:rsidR="00E336FD" w:rsidRDefault="00E336FD">
      <w:pPr>
        <w:spacing w:after="0" w:line="240" w:lineRule="auto"/>
      </w:pPr>
    </w:p>
    <w:sectPr w:rsidR="00E336FD">
      <w:headerReference w:type="default" r:id="rId8"/>
      <w:footerReference w:type="default" r:id="rId9"/>
      <w:pgSz w:w="12240" w:h="15840"/>
      <w:pgMar w:top="1260" w:right="990" w:bottom="1170" w:left="99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05337" w14:textId="77777777" w:rsidR="00581450" w:rsidRDefault="00581450">
      <w:pPr>
        <w:spacing w:after="0" w:line="240" w:lineRule="auto"/>
      </w:pPr>
      <w:r>
        <w:separator/>
      </w:r>
    </w:p>
  </w:endnote>
  <w:endnote w:type="continuationSeparator" w:id="0">
    <w:p w14:paraId="165DE093" w14:textId="77777777" w:rsidR="00581450" w:rsidRDefault="00581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6FC2" w14:textId="4CE7250E" w:rsidR="00E336FD" w:rsidRDefault="007E4E38">
    <w:pPr>
      <w:pBdr>
        <w:top w:val="nil"/>
        <w:left w:val="nil"/>
        <w:bottom w:val="nil"/>
        <w:right w:val="nil"/>
        <w:between w:val="nil"/>
      </w:pBdr>
      <w:tabs>
        <w:tab w:val="center" w:pos="4680"/>
        <w:tab w:val="right" w:pos="9360"/>
      </w:tabs>
      <w:spacing w:after="0" w:line="240" w:lineRule="auto"/>
      <w:rPr>
        <w:color w:val="000000"/>
      </w:rPr>
    </w:pPr>
    <w:r>
      <w:rPr>
        <w:color w:val="000000"/>
      </w:rPr>
      <w:t xml:space="preserve">DRAFT: Last Updated </w:t>
    </w:r>
    <w:r w:rsidR="00B7516B">
      <w:rPr>
        <w:color w:val="000000"/>
      </w:rPr>
      <w:t>July 7,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6A889" w14:textId="77777777" w:rsidR="00581450" w:rsidRDefault="00581450">
      <w:pPr>
        <w:spacing w:after="0" w:line="240" w:lineRule="auto"/>
      </w:pPr>
      <w:r>
        <w:separator/>
      </w:r>
    </w:p>
  </w:footnote>
  <w:footnote w:type="continuationSeparator" w:id="0">
    <w:p w14:paraId="1D2C5BAC" w14:textId="77777777" w:rsidR="00581450" w:rsidRDefault="00581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B624" w14:textId="76030E12" w:rsidR="00E336FD" w:rsidRDefault="000721E1" w:rsidP="00E16770">
    <w:pPr>
      <w:pBdr>
        <w:top w:val="nil"/>
        <w:left w:val="nil"/>
        <w:bottom w:val="nil"/>
        <w:right w:val="nil"/>
        <w:between w:val="nil"/>
      </w:pBdr>
      <w:tabs>
        <w:tab w:val="center" w:pos="4680"/>
        <w:tab w:val="right" w:pos="9360"/>
      </w:tabs>
      <w:spacing w:after="0" w:line="240" w:lineRule="auto"/>
    </w:pPr>
    <w:r>
      <w:rPr>
        <w:noProof/>
      </w:rPr>
      <w:drawing>
        <wp:inline distT="0" distB="0" distL="0" distR="0" wp14:anchorId="7025640B" wp14:editId="0BC88C15">
          <wp:extent cx="2060448" cy="5455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60448" cy="545592"/>
                  </a:xfrm>
                  <a:prstGeom prst="rect">
                    <a:avLst/>
                  </a:prstGeom>
                </pic:spPr>
              </pic:pic>
            </a:graphicData>
          </a:graphic>
        </wp:inline>
      </w:drawing>
    </w:r>
  </w:p>
  <w:p w14:paraId="28E06B14" w14:textId="77777777" w:rsidR="00636665" w:rsidRDefault="00636665" w:rsidP="00E16770">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1149"/>
    <w:multiLevelType w:val="multilevel"/>
    <w:tmpl w:val="911C76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133D4"/>
    <w:multiLevelType w:val="multilevel"/>
    <w:tmpl w:val="FAD09D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C21087"/>
    <w:multiLevelType w:val="multilevel"/>
    <w:tmpl w:val="5A96BC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351C87"/>
    <w:multiLevelType w:val="multilevel"/>
    <w:tmpl w:val="26C267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AC23B04"/>
    <w:multiLevelType w:val="multilevel"/>
    <w:tmpl w:val="9FE81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CA5328"/>
    <w:multiLevelType w:val="multilevel"/>
    <w:tmpl w:val="C00AE9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22E6725"/>
    <w:multiLevelType w:val="multilevel"/>
    <w:tmpl w:val="8B26D12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2B25666E"/>
    <w:multiLevelType w:val="multilevel"/>
    <w:tmpl w:val="A6B018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4AD1C10"/>
    <w:multiLevelType w:val="hybridMultilevel"/>
    <w:tmpl w:val="A7F84AE8"/>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3B74065F"/>
    <w:multiLevelType w:val="multilevel"/>
    <w:tmpl w:val="3E1AC5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410B7A94"/>
    <w:multiLevelType w:val="hybridMultilevel"/>
    <w:tmpl w:val="A170A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C5060C8"/>
    <w:multiLevelType w:val="multilevel"/>
    <w:tmpl w:val="2D5A6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07907A6"/>
    <w:multiLevelType w:val="multilevel"/>
    <w:tmpl w:val="1DD86E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542EE6"/>
    <w:multiLevelType w:val="multilevel"/>
    <w:tmpl w:val="B7D4C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6"/>
  </w:num>
  <w:num w:numId="4">
    <w:abstractNumId w:val="5"/>
  </w:num>
  <w:num w:numId="5">
    <w:abstractNumId w:val="3"/>
  </w:num>
  <w:num w:numId="6">
    <w:abstractNumId w:val="7"/>
  </w:num>
  <w:num w:numId="7">
    <w:abstractNumId w:val="9"/>
  </w:num>
  <w:num w:numId="8">
    <w:abstractNumId w:val="0"/>
  </w:num>
  <w:num w:numId="9">
    <w:abstractNumId w:val="13"/>
  </w:num>
  <w:num w:numId="10">
    <w:abstractNumId w:val="2"/>
  </w:num>
  <w:num w:numId="11">
    <w:abstractNumId w:val="1"/>
  </w:num>
  <w:num w:numId="12">
    <w:abstractNumId w:val="1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6FD"/>
    <w:rsid w:val="000721E1"/>
    <w:rsid w:val="000C5B16"/>
    <w:rsid w:val="000D23C2"/>
    <w:rsid w:val="00170E1D"/>
    <w:rsid w:val="001C0751"/>
    <w:rsid w:val="002D2169"/>
    <w:rsid w:val="00300E16"/>
    <w:rsid w:val="00420A09"/>
    <w:rsid w:val="00456BD8"/>
    <w:rsid w:val="004C2775"/>
    <w:rsid w:val="0050175D"/>
    <w:rsid w:val="00581450"/>
    <w:rsid w:val="00586F19"/>
    <w:rsid w:val="00636665"/>
    <w:rsid w:val="006D3792"/>
    <w:rsid w:val="0073491E"/>
    <w:rsid w:val="00753EBF"/>
    <w:rsid w:val="00765B33"/>
    <w:rsid w:val="007B1C14"/>
    <w:rsid w:val="007E3EE4"/>
    <w:rsid w:val="007E4E38"/>
    <w:rsid w:val="00814E69"/>
    <w:rsid w:val="008803E4"/>
    <w:rsid w:val="00890167"/>
    <w:rsid w:val="008B117A"/>
    <w:rsid w:val="008D38DA"/>
    <w:rsid w:val="00953929"/>
    <w:rsid w:val="009A16CF"/>
    <w:rsid w:val="00A26359"/>
    <w:rsid w:val="00A3443D"/>
    <w:rsid w:val="00A96042"/>
    <w:rsid w:val="00AE137D"/>
    <w:rsid w:val="00AF1152"/>
    <w:rsid w:val="00AF29AA"/>
    <w:rsid w:val="00B7516B"/>
    <w:rsid w:val="00BD7791"/>
    <w:rsid w:val="00C1066F"/>
    <w:rsid w:val="00D2086B"/>
    <w:rsid w:val="00D558E3"/>
    <w:rsid w:val="00D862D7"/>
    <w:rsid w:val="00DC71C6"/>
    <w:rsid w:val="00DE6700"/>
    <w:rsid w:val="00E16770"/>
    <w:rsid w:val="00E336FD"/>
    <w:rsid w:val="00E51D10"/>
    <w:rsid w:val="00F458E6"/>
    <w:rsid w:val="00F83DE6"/>
    <w:rsid w:val="00FC0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BF06BF"/>
  <w15:docId w15:val="{17ADF8EC-7151-4681-B9BE-0DEE2871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7130D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3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F83"/>
  </w:style>
  <w:style w:type="paragraph" w:styleId="Footer">
    <w:name w:val="footer"/>
    <w:basedOn w:val="Normal"/>
    <w:link w:val="FooterChar"/>
    <w:uiPriority w:val="99"/>
    <w:unhideWhenUsed/>
    <w:rsid w:val="00C13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F83"/>
  </w:style>
  <w:style w:type="paragraph" w:styleId="ListParagraph">
    <w:name w:val="List Paragraph"/>
    <w:basedOn w:val="Normal"/>
    <w:uiPriority w:val="34"/>
    <w:qFormat/>
    <w:rsid w:val="00C13F83"/>
    <w:pPr>
      <w:ind w:left="720"/>
      <w:contextualSpacing/>
    </w:pPr>
  </w:style>
  <w:style w:type="paragraph" w:customStyle="1" w:styleId="Default">
    <w:name w:val="Default"/>
    <w:rsid w:val="001E236C"/>
    <w:pPr>
      <w:autoSpaceDE w:val="0"/>
      <w:autoSpaceDN w:val="0"/>
      <w:adjustRightInd w:val="0"/>
      <w:spacing w:after="0" w:line="240" w:lineRule="auto"/>
    </w:pPr>
    <w:rPr>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DefaultParagraphFont"/>
    <w:rsid w:val="00D558E3"/>
  </w:style>
  <w:style w:type="character" w:customStyle="1" w:styleId="eop">
    <w:name w:val="eop"/>
    <w:basedOn w:val="DefaultParagraphFont"/>
    <w:rsid w:val="00D558E3"/>
  </w:style>
  <w:style w:type="paragraph" w:customStyle="1" w:styleId="paragraph">
    <w:name w:val="paragraph"/>
    <w:basedOn w:val="Normal"/>
    <w:rsid w:val="00D558E3"/>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653797">
      <w:bodyDiv w:val="1"/>
      <w:marLeft w:val="0"/>
      <w:marRight w:val="0"/>
      <w:marTop w:val="0"/>
      <w:marBottom w:val="0"/>
      <w:divBdr>
        <w:top w:val="none" w:sz="0" w:space="0" w:color="auto"/>
        <w:left w:val="none" w:sz="0" w:space="0" w:color="auto"/>
        <w:bottom w:val="none" w:sz="0" w:space="0" w:color="auto"/>
        <w:right w:val="none" w:sz="0" w:space="0" w:color="auto"/>
      </w:divBdr>
      <w:divsChild>
        <w:div w:id="1192261005">
          <w:marLeft w:val="0"/>
          <w:marRight w:val="0"/>
          <w:marTop w:val="0"/>
          <w:marBottom w:val="0"/>
          <w:divBdr>
            <w:top w:val="none" w:sz="0" w:space="0" w:color="auto"/>
            <w:left w:val="none" w:sz="0" w:space="0" w:color="auto"/>
            <w:bottom w:val="none" w:sz="0" w:space="0" w:color="auto"/>
            <w:right w:val="none" w:sz="0" w:space="0" w:color="auto"/>
          </w:divBdr>
        </w:div>
        <w:div w:id="1477407375">
          <w:marLeft w:val="0"/>
          <w:marRight w:val="0"/>
          <w:marTop w:val="0"/>
          <w:marBottom w:val="0"/>
          <w:divBdr>
            <w:top w:val="none" w:sz="0" w:space="0" w:color="auto"/>
            <w:left w:val="none" w:sz="0" w:space="0" w:color="auto"/>
            <w:bottom w:val="none" w:sz="0" w:space="0" w:color="auto"/>
            <w:right w:val="none" w:sz="0" w:space="0" w:color="auto"/>
          </w:divBdr>
        </w:div>
        <w:div w:id="1862163651">
          <w:marLeft w:val="0"/>
          <w:marRight w:val="0"/>
          <w:marTop w:val="0"/>
          <w:marBottom w:val="0"/>
          <w:divBdr>
            <w:top w:val="none" w:sz="0" w:space="0" w:color="auto"/>
            <w:left w:val="none" w:sz="0" w:space="0" w:color="auto"/>
            <w:bottom w:val="none" w:sz="0" w:space="0" w:color="auto"/>
            <w:right w:val="none" w:sz="0" w:space="0" w:color="auto"/>
          </w:divBdr>
        </w:div>
        <w:div w:id="1352075760">
          <w:marLeft w:val="0"/>
          <w:marRight w:val="0"/>
          <w:marTop w:val="0"/>
          <w:marBottom w:val="0"/>
          <w:divBdr>
            <w:top w:val="none" w:sz="0" w:space="0" w:color="auto"/>
            <w:left w:val="none" w:sz="0" w:space="0" w:color="auto"/>
            <w:bottom w:val="none" w:sz="0" w:space="0" w:color="auto"/>
            <w:right w:val="none" w:sz="0" w:space="0" w:color="auto"/>
          </w:divBdr>
        </w:div>
      </w:divsChild>
    </w:div>
    <w:div w:id="1645548454">
      <w:bodyDiv w:val="1"/>
      <w:marLeft w:val="0"/>
      <w:marRight w:val="0"/>
      <w:marTop w:val="0"/>
      <w:marBottom w:val="0"/>
      <w:divBdr>
        <w:top w:val="none" w:sz="0" w:space="0" w:color="auto"/>
        <w:left w:val="none" w:sz="0" w:space="0" w:color="auto"/>
        <w:bottom w:val="none" w:sz="0" w:space="0" w:color="auto"/>
        <w:right w:val="none" w:sz="0" w:space="0" w:color="auto"/>
      </w:divBdr>
      <w:divsChild>
        <w:div w:id="1038316655">
          <w:marLeft w:val="0"/>
          <w:marRight w:val="0"/>
          <w:marTop w:val="0"/>
          <w:marBottom w:val="0"/>
          <w:divBdr>
            <w:top w:val="none" w:sz="0" w:space="0" w:color="auto"/>
            <w:left w:val="none" w:sz="0" w:space="0" w:color="auto"/>
            <w:bottom w:val="none" w:sz="0" w:space="0" w:color="auto"/>
            <w:right w:val="none" w:sz="0" w:space="0" w:color="auto"/>
          </w:divBdr>
        </w:div>
        <w:div w:id="1848787175">
          <w:marLeft w:val="0"/>
          <w:marRight w:val="0"/>
          <w:marTop w:val="0"/>
          <w:marBottom w:val="0"/>
          <w:divBdr>
            <w:top w:val="none" w:sz="0" w:space="0" w:color="auto"/>
            <w:left w:val="none" w:sz="0" w:space="0" w:color="auto"/>
            <w:bottom w:val="none" w:sz="0" w:space="0" w:color="auto"/>
            <w:right w:val="none" w:sz="0" w:space="0" w:color="auto"/>
          </w:divBdr>
        </w:div>
        <w:div w:id="90048451">
          <w:marLeft w:val="0"/>
          <w:marRight w:val="0"/>
          <w:marTop w:val="0"/>
          <w:marBottom w:val="0"/>
          <w:divBdr>
            <w:top w:val="none" w:sz="0" w:space="0" w:color="auto"/>
            <w:left w:val="none" w:sz="0" w:space="0" w:color="auto"/>
            <w:bottom w:val="none" w:sz="0" w:space="0" w:color="auto"/>
            <w:right w:val="none" w:sz="0" w:space="0" w:color="auto"/>
          </w:divBdr>
        </w:div>
        <w:div w:id="1143736450">
          <w:marLeft w:val="0"/>
          <w:marRight w:val="0"/>
          <w:marTop w:val="0"/>
          <w:marBottom w:val="0"/>
          <w:divBdr>
            <w:top w:val="none" w:sz="0" w:space="0" w:color="auto"/>
            <w:left w:val="none" w:sz="0" w:space="0" w:color="auto"/>
            <w:bottom w:val="none" w:sz="0" w:space="0" w:color="auto"/>
            <w:right w:val="none" w:sz="0" w:space="0" w:color="auto"/>
          </w:divBdr>
        </w:div>
        <w:div w:id="2063747542">
          <w:marLeft w:val="0"/>
          <w:marRight w:val="0"/>
          <w:marTop w:val="0"/>
          <w:marBottom w:val="0"/>
          <w:divBdr>
            <w:top w:val="none" w:sz="0" w:space="0" w:color="auto"/>
            <w:left w:val="none" w:sz="0" w:space="0" w:color="auto"/>
            <w:bottom w:val="none" w:sz="0" w:space="0" w:color="auto"/>
            <w:right w:val="none" w:sz="0" w:space="0" w:color="auto"/>
          </w:divBdr>
        </w:div>
        <w:div w:id="657615309">
          <w:marLeft w:val="0"/>
          <w:marRight w:val="0"/>
          <w:marTop w:val="0"/>
          <w:marBottom w:val="0"/>
          <w:divBdr>
            <w:top w:val="none" w:sz="0" w:space="0" w:color="auto"/>
            <w:left w:val="none" w:sz="0" w:space="0" w:color="auto"/>
            <w:bottom w:val="none" w:sz="0" w:space="0" w:color="auto"/>
            <w:right w:val="none" w:sz="0" w:space="0" w:color="auto"/>
          </w:divBdr>
        </w:div>
        <w:div w:id="503474774">
          <w:marLeft w:val="0"/>
          <w:marRight w:val="0"/>
          <w:marTop w:val="0"/>
          <w:marBottom w:val="0"/>
          <w:divBdr>
            <w:top w:val="none" w:sz="0" w:space="0" w:color="auto"/>
            <w:left w:val="none" w:sz="0" w:space="0" w:color="auto"/>
            <w:bottom w:val="none" w:sz="0" w:space="0" w:color="auto"/>
            <w:right w:val="none" w:sz="0" w:space="0" w:color="auto"/>
          </w:divBdr>
        </w:div>
        <w:div w:id="78405112">
          <w:marLeft w:val="0"/>
          <w:marRight w:val="0"/>
          <w:marTop w:val="0"/>
          <w:marBottom w:val="0"/>
          <w:divBdr>
            <w:top w:val="none" w:sz="0" w:space="0" w:color="auto"/>
            <w:left w:val="none" w:sz="0" w:space="0" w:color="auto"/>
            <w:bottom w:val="none" w:sz="0" w:space="0" w:color="auto"/>
            <w:right w:val="none" w:sz="0" w:space="0" w:color="auto"/>
          </w:divBdr>
        </w:div>
        <w:div w:id="1006830027">
          <w:marLeft w:val="0"/>
          <w:marRight w:val="0"/>
          <w:marTop w:val="0"/>
          <w:marBottom w:val="0"/>
          <w:divBdr>
            <w:top w:val="none" w:sz="0" w:space="0" w:color="auto"/>
            <w:left w:val="none" w:sz="0" w:space="0" w:color="auto"/>
            <w:bottom w:val="none" w:sz="0" w:space="0" w:color="auto"/>
            <w:right w:val="none" w:sz="0" w:space="0" w:color="auto"/>
          </w:divBdr>
        </w:div>
        <w:div w:id="1527059326">
          <w:marLeft w:val="0"/>
          <w:marRight w:val="0"/>
          <w:marTop w:val="0"/>
          <w:marBottom w:val="0"/>
          <w:divBdr>
            <w:top w:val="none" w:sz="0" w:space="0" w:color="auto"/>
            <w:left w:val="none" w:sz="0" w:space="0" w:color="auto"/>
            <w:bottom w:val="none" w:sz="0" w:space="0" w:color="auto"/>
            <w:right w:val="none" w:sz="0" w:space="0" w:color="auto"/>
          </w:divBdr>
        </w:div>
      </w:divsChild>
    </w:div>
    <w:div w:id="1965621825">
      <w:bodyDiv w:val="1"/>
      <w:marLeft w:val="0"/>
      <w:marRight w:val="0"/>
      <w:marTop w:val="0"/>
      <w:marBottom w:val="0"/>
      <w:divBdr>
        <w:top w:val="none" w:sz="0" w:space="0" w:color="auto"/>
        <w:left w:val="none" w:sz="0" w:space="0" w:color="auto"/>
        <w:bottom w:val="none" w:sz="0" w:space="0" w:color="auto"/>
        <w:right w:val="none" w:sz="0" w:space="0" w:color="auto"/>
      </w:divBdr>
      <w:divsChild>
        <w:div w:id="1901866823">
          <w:marLeft w:val="0"/>
          <w:marRight w:val="0"/>
          <w:marTop w:val="0"/>
          <w:marBottom w:val="0"/>
          <w:divBdr>
            <w:top w:val="none" w:sz="0" w:space="0" w:color="auto"/>
            <w:left w:val="none" w:sz="0" w:space="0" w:color="auto"/>
            <w:bottom w:val="none" w:sz="0" w:space="0" w:color="auto"/>
            <w:right w:val="none" w:sz="0" w:space="0" w:color="auto"/>
          </w:divBdr>
        </w:div>
        <w:div w:id="1318802446">
          <w:marLeft w:val="0"/>
          <w:marRight w:val="0"/>
          <w:marTop w:val="0"/>
          <w:marBottom w:val="0"/>
          <w:divBdr>
            <w:top w:val="none" w:sz="0" w:space="0" w:color="auto"/>
            <w:left w:val="none" w:sz="0" w:space="0" w:color="auto"/>
            <w:bottom w:val="none" w:sz="0" w:space="0" w:color="auto"/>
            <w:right w:val="none" w:sz="0" w:space="0" w:color="auto"/>
          </w:divBdr>
        </w:div>
        <w:div w:id="1026757228">
          <w:marLeft w:val="0"/>
          <w:marRight w:val="0"/>
          <w:marTop w:val="0"/>
          <w:marBottom w:val="0"/>
          <w:divBdr>
            <w:top w:val="none" w:sz="0" w:space="0" w:color="auto"/>
            <w:left w:val="none" w:sz="0" w:space="0" w:color="auto"/>
            <w:bottom w:val="none" w:sz="0" w:space="0" w:color="auto"/>
            <w:right w:val="none" w:sz="0" w:space="0" w:color="auto"/>
          </w:divBdr>
        </w:div>
        <w:div w:id="1472138710">
          <w:marLeft w:val="0"/>
          <w:marRight w:val="0"/>
          <w:marTop w:val="0"/>
          <w:marBottom w:val="0"/>
          <w:divBdr>
            <w:top w:val="none" w:sz="0" w:space="0" w:color="auto"/>
            <w:left w:val="none" w:sz="0" w:space="0" w:color="auto"/>
            <w:bottom w:val="none" w:sz="0" w:space="0" w:color="auto"/>
            <w:right w:val="none" w:sz="0" w:space="0" w:color="auto"/>
          </w:divBdr>
        </w:div>
        <w:div w:id="1607082069">
          <w:marLeft w:val="0"/>
          <w:marRight w:val="0"/>
          <w:marTop w:val="0"/>
          <w:marBottom w:val="0"/>
          <w:divBdr>
            <w:top w:val="none" w:sz="0" w:space="0" w:color="auto"/>
            <w:left w:val="none" w:sz="0" w:space="0" w:color="auto"/>
            <w:bottom w:val="none" w:sz="0" w:space="0" w:color="auto"/>
            <w:right w:val="none" w:sz="0" w:space="0" w:color="auto"/>
          </w:divBdr>
        </w:div>
        <w:div w:id="1675960696">
          <w:marLeft w:val="0"/>
          <w:marRight w:val="0"/>
          <w:marTop w:val="0"/>
          <w:marBottom w:val="0"/>
          <w:divBdr>
            <w:top w:val="none" w:sz="0" w:space="0" w:color="auto"/>
            <w:left w:val="none" w:sz="0" w:space="0" w:color="auto"/>
            <w:bottom w:val="none" w:sz="0" w:space="0" w:color="auto"/>
            <w:right w:val="none" w:sz="0" w:space="0" w:color="auto"/>
          </w:divBdr>
        </w:div>
        <w:div w:id="2930261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jkLM/MqaJwGypX14Kk6PN+jaXw==">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Elmhirst</dc:creator>
  <cp:lastModifiedBy>Armstrong, Lynn</cp:lastModifiedBy>
  <cp:revision>2</cp:revision>
  <dcterms:created xsi:type="dcterms:W3CDTF">2021-07-19T16:40:00Z</dcterms:created>
  <dcterms:modified xsi:type="dcterms:W3CDTF">2021-07-19T16:40:00Z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0x010100BB94C047002F374D9E298EBBFED4DC3E</vt:lpwstr>
  </property>
</Properties>
</file>